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A2395" w14:textId="7A6537A8" w:rsidR="0028286A" w:rsidRPr="00596E80" w:rsidRDefault="00332D37" w:rsidP="00EF274C">
      <w:pPr>
        <w:jc w:val="center"/>
        <w:rPr>
          <w:rFonts w:eastAsia="Times New Roman" w:cs="Calibri"/>
          <w:b/>
          <w:color w:val="800000"/>
          <w:sz w:val="28"/>
          <w:szCs w:val="28"/>
          <w:u w:val="single"/>
          <w:lang w:val="ca-ES" w:eastAsia="ca-ES"/>
        </w:rPr>
      </w:pPr>
      <w:r w:rsidRPr="00596E80">
        <w:rPr>
          <w:rFonts w:eastAsia="Times New Roman" w:cs="Calibri"/>
          <w:b/>
          <w:color w:val="800000"/>
          <w:sz w:val="28"/>
          <w:szCs w:val="28"/>
          <w:u w:val="single"/>
          <w:lang w:val="ca-ES" w:eastAsia="ca-ES"/>
        </w:rPr>
        <w:t>Dia Mundial de la Sida</w:t>
      </w:r>
      <w:r w:rsidRPr="00596E80">
        <w:rPr>
          <w:rFonts w:eastAsia="Times New Roman" w:cs="Calibri"/>
          <w:b/>
          <w:color w:val="943634" w:themeColor="accent2" w:themeShade="BF"/>
          <w:sz w:val="28"/>
          <w:szCs w:val="28"/>
          <w:u w:val="single"/>
          <w:lang w:val="ca-ES" w:eastAsia="ca-ES"/>
        </w:rPr>
        <w:t>, 1 de desembre</w:t>
      </w:r>
      <w:r w:rsidR="003D702C" w:rsidRPr="00596E80">
        <w:rPr>
          <w:rFonts w:eastAsia="Times New Roman" w:cs="Calibri"/>
          <w:b/>
          <w:color w:val="800000"/>
          <w:sz w:val="28"/>
          <w:szCs w:val="28"/>
          <w:u w:val="single"/>
          <w:lang w:val="ca-ES" w:eastAsia="ca-ES"/>
        </w:rPr>
        <w:t xml:space="preserve"> de 202</w:t>
      </w:r>
      <w:r w:rsidR="00EF274C" w:rsidRPr="00596E80">
        <w:rPr>
          <w:rFonts w:eastAsia="Times New Roman" w:cs="Calibri"/>
          <w:b/>
          <w:color w:val="800000"/>
          <w:sz w:val="28"/>
          <w:szCs w:val="28"/>
          <w:u w:val="single"/>
          <w:lang w:val="ca-ES" w:eastAsia="ca-ES"/>
        </w:rPr>
        <w:t>3</w:t>
      </w:r>
    </w:p>
    <w:p w14:paraId="1A534583" w14:textId="2A53066E" w:rsidR="0028286A" w:rsidRPr="005B2659" w:rsidRDefault="0028286A" w:rsidP="0028286A">
      <w:pPr>
        <w:spacing w:before="100" w:beforeAutospacing="1" w:after="100" w:afterAutospacing="1" w:line="240" w:lineRule="auto"/>
        <w:rPr>
          <w:rFonts w:cs="Times New Roman"/>
          <w:color w:val="500050"/>
          <w:sz w:val="24"/>
          <w:szCs w:val="24"/>
          <w:lang w:val="es-ES_tradnl" w:eastAsia="zh-CN"/>
        </w:rPr>
      </w:pPr>
      <w:r w:rsidRPr="005B2659">
        <w:rPr>
          <w:rFonts w:cs="Times New Roman"/>
          <w:color w:val="800000"/>
          <w:sz w:val="24"/>
          <w:szCs w:val="24"/>
          <w:u w:val="single"/>
          <w:lang w:val="ca-ES" w:eastAsia="zh-CN"/>
        </w:rPr>
        <w:t>CONVOCATÒRIA DE MITJANS</w:t>
      </w:r>
    </w:p>
    <w:p w14:paraId="26978C79" w14:textId="15E29026" w:rsidR="00FE5C9E" w:rsidRPr="005B2659" w:rsidRDefault="0028286A" w:rsidP="00314E7F">
      <w:pPr>
        <w:spacing w:before="100" w:beforeAutospacing="1" w:after="100" w:afterAutospacing="1" w:line="240" w:lineRule="auto"/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</w:pPr>
      <w:r w:rsidRPr="005B2659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 xml:space="preserve">La presidenta del Comitè 1D, </w:t>
      </w:r>
      <w:r w:rsidR="00314E7F" w:rsidRPr="005B2659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 xml:space="preserve">Marta </w:t>
      </w:r>
      <w:proofErr w:type="spellStart"/>
      <w:r w:rsidR="00F03088" w:rsidRPr="005B2659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>Melgosa</w:t>
      </w:r>
      <w:proofErr w:type="spellEnd"/>
      <w:r w:rsidRPr="005B2659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>, atendrà els mitjans de comunicació amb motiu del Dia Mundial de la Sida.</w:t>
      </w:r>
    </w:p>
    <w:p w14:paraId="6B9603A3" w14:textId="0BEC73AF" w:rsidR="00E050F5" w:rsidRPr="005B2659" w:rsidRDefault="005B2659" w:rsidP="005821D4">
      <w:pPr>
        <w:spacing w:before="100" w:beforeAutospacing="1" w:after="100" w:afterAutospacing="1" w:line="240" w:lineRule="auto"/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</w:pPr>
      <w:r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>LLOC: Divendres</w:t>
      </w:r>
      <w:r w:rsidR="0028286A" w:rsidRPr="005B2659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 xml:space="preserve">, </w:t>
      </w:r>
      <w:r w:rsidR="004863E7" w:rsidRPr="005B2659">
        <w:rPr>
          <w:rFonts w:cs="Times New Roman"/>
          <w:b/>
          <w:bCs/>
          <w:color w:val="943634" w:themeColor="accent2" w:themeShade="BF"/>
          <w:sz w:val="24"/>
          <w:szCs w:val="24"/>
          <w:u w:val="single"/>
          <w:lang w:val="ca-ES" w:eastAsia="zh-CN"/>
        </w:rPr>
        <w:t>1 de desembre</w:t>
      </w:r>
      <w:r w:rsidR="00FE5C9E" w:rsidRPr="005B2659">
        <w:rPr>
          <w:rFonts w:cs="Times New Roman"/>
          <w:b/>
          <w:bCs/>
          <w:color w:val="943634" w:themeColor="accent2" w:themeShade="BF"/>
          <w:sz w:val="24"/>
          <w:szCs w:val="24"/>
          <w:u w:val="single"/>
          <w:lang w:val="ca-ES" w:eastAsia="zh-CN"/>
        </w:rPr>
        <w:t xml:space="preserve"> </w:t>
      </w:r>
      <w:r w:rsidR="005821D4">
        <w:rPr>
          <w:rFonts w:cs="Times New Roman"/>
          <w:b/>
          <w:bCs/>
          <w:color w:val="943634" w:themeColor="accent2" w:themeShade="BF"/>
          <w:sz w:val="24"/>
          <w:szCs w:val="24"/>
          <w:u w:val="single"/>
          <w:lang w:val="ca-ES" w:eastAsia="zh-CN"/>
        </w:rPr>
        <w:t xml:space="preserve">cap </w:t>
      </w:r>
      <w:r w:rsidR="0028286A" w:rsidRPr="005B2659">
        <w:rPr>
          <w:rFonts w:cs="Times New Roman"/>
          <w:b/>
          <w:bCs/>
          <w:color w:val="943634" w:themeColor="accent2" w:themeShade="BF"/>
          <w:sz w:val="24"/>
          <w:szCs w:val="24"/>
          <w:u w:val="single"/>
          <w:lang w:val="ca-ES" w:eastAsia="zh-CN"/>
        </w:rPr>
        <w:t xml:space="preserve">a les </w:t>
      </w:r>
      <w:r w:rsidR="007B1417">
        <w:rPr>
          <w:rFonts w:cs="Times New Roman"/>
          <w:b/>
          <w:bCs/>
          <w:color w:val="943634" w:themeColor="accent2" w:themeShade="BF"/>
          <w:sz w:val="24"/>
          <w:szCs w:val="24"/>
          <w:u w:val="single"/>
          <w:lang w:val="ca-ES" w:eastAsia="zh-CN"/>
        </w:rPr>
        <w:t>08:15</w:t>
      </w:r>
      <w:r w:rsidR="0028286A" w:rsidRPr="005B2659">
        <w:rPr>
          <w:rFonts w:cs="Times New Roman"/>
          <w:b/>
          <w:bCs/>
          <w:color w:val="943634" w:themeColor="accent2" w:themeShade="BF"/>
          <w:sz w:val="24"/>
          <w:szCs w:val="24"/>
          <w:u w:val="single"/>
          <w:lang w:val="ca-ES" w:eastAsia="zh-CN"/>
        </w:rPr>
        <w:t xml:space="preserve"> hores</w:t>
      </w:r>
      <w:r w:rsidR="0028286A" w:rsidRPr="005B2659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 xml:space="preserve">, </w:t>
      </w:r>
      <w:r w:rsidR="00EF274C" w:rsidRPr="005B2659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>abans</w:t>
      </w:r>
      <w:r w:rsidR="0028286A" w:rsidRPr="005B2659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 xml:space="preserve"> de l’acte institucional al Palau de la Generalitat</w:t>
      </w:r>
      <w:r w:rsidR="0028286A" w:rsidRPr="005B2659">
        <w:rPr>
          <w:rFonts w:cs="Times New Roman"/>
          <w:color w:val="943634" w:themeColor="accent2" w:themeShade="BF"/>
          <w:sz w:val="24"/>
          <w:szCs w:val="24"/>
          <w:lang w:val="ca-ES" w:eastAsia="zh-CN"/>
        </w:rPr>
        <w:t xml:space="preserve">, </w:t>
      </w:r>
      <w:r w:rsidR="0028286A" w:rsidRPr="005B2659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>davant la carpa del Comitè1D a la Plaça Sant Jaume</w:t>
      </w:r>
      <w:r w:rsidR="008C25CA" w:rsidRPr="005B2659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>.</w:t>
      </w:r>
    </w:p>
    <w:p w14:paraId="0748A37B" w14:textId="77777777" w:rsidR="004863E7" w:rsidRPr="005B2659" w:rsidRDefault="00B4659F" w:rsidP="00EF274C">
      <w:pPr>
        <w:spacing w:before="100" w:beforeAutospacing="1" w:after="100" w:afterAutospacing="1" w:line="240" w:lineRule="auto"/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</w:pPr>
      <w:r w:rsidRPr="005B2659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 xml:space="preserve">GRÀFICS: </w:t>
      </w:r>
    </w:p>
    <w:p w14:paraId="19C10153" w14:textId="62F83665" w:rsidR="004863E7" w:rsidRPr="005B2659" w:rsidRDefault="00877D6C" w:rsidP="004863E7">
      <w:pPr>
        <w:pStyle w:val="Prrafodelista"/>
        <w:numPr>
          <w:ilvl w:val="0"/>
          <w:numId w:val="21"/>
        </w:numPr>
        <w:spacing w:before="100" w:beforeAutospacing="1" w:after="100" w:afterAutospacing="1" w:line="240" w:lineRule="auto"/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</w:pPr>
      <w:r w:rsidRPr="005B2659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>E</w:t>
      </w:r>
      <w:r w:rsidR="00FE5C9E" w:rsidRPr="005B2659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 xml:space="preserve">ls mitjans gràfics podran prendre imatges del Llaç humà a les </w:t>
      </w:r>
      <w:r w:rsidR="007B1417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>11:30</w:t>
      </w:r>
      <w:r w:rsidR="00FE5C9E" w:rsidRPr="005B2659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 xml:space="preserve"> hores</w:t>
      </w:r>
      <w:r w:rsidRPr="005B2659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 xml:space="preserve">. </w:t>
      </w:r>
    </w:p>
    <w:p w14:paraId="7AFD910C" w14:textId="0379DBC5" w:rsidR="00F03088" w:rsidRPr="0077264D" w:rsidRDefault="00877D6C" w:rsidP="005B2659">
      <w:pPr>
        <w:pStyle w:val="Prrafodelista"/>
        <w:numPr>
          <w:ilvl w:val="0"/>
          <w:numId w:val="21"/>
        </w:numPr>
        <w:spacing w:before="100" w:beforeAutospacing="1" w:after="100" w:afterAutospacing="1" w:line="240" w:lineRule="auto"/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</w:pPr>
      <w:r w:rsidRPr="0077264D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 xml:space="preserve">A les </w:t>
      </w:r>
      <w:r w:rsidR="00AC5A7D" w:rsidRPr="0077264D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>18</w:t>
      </w:r>
      <w:r w:rsidR="008C25CA" w:rsidRPr="0077264D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 xml:space="preserve"> </w:t>
      </w:r>
      <w:r w:rsidRPr="0077264D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>h s’encendran les façanes d</w:t>
      </w:r>
      <w:r w:rsidR="00F03088" w:rsidRPr="0077264D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 xml:space="preserve">e l’Ajuntament </w:t>
      </w:r>
      <w:r w:rsidR="004863E7" w:rsidRPr="0077264D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 xml:space="preserve">de Barcelona </w:t>
      </w:r>
      <w:r w:rsidR="00F03088" w:rsidRPr="0077264D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 xml:space="preserve">i la Generalitat </w:t>
      </w:r>
      <w:r w:rsidR="004863E7" w:rsidRPr="0077264D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 xml:space="preserve">de Catalunya </w:t>
      </w:r>
      <w:r w:rsidR="00F03088" w:rsidRPr="0077264D">
        <w:rPr>
          <w:rFonts w:cs="Times New Roman"/>
          <w:b/>
          <w:bCs/>
          <w:color w:val="943634" w:themeColor="accent2" w:themeShade="BF"/>
          <w:sz w:val="24"/>
          <w:szCs w:val="24"/>
          <w:lang w:val="ca-ES" w:eastAsia="zh-CN"/>
        </w:rPr>
        <w:t>amb motiu del Dia Mundial de la Sida.</w:t>
      </w:r>
    </w:p>
    <w:p w14:paraId="509150A9" w14:textId="6836CAB2" w:rsidR="004863E7" w:rsidRDefault="00870189" w:rsidP="005B2659">
      <w:pPr>
        <w:spacing w:after="0" w:line="240" w:lineRule="auto"/>
        <w:rPr>
          <w:b/>
          <w:color w:val="000000" w:themeColor="text1"/>
          <w:sz w:val="36"/>
          <w:szCs w:val="36"/>
          <w:lang w:val="ca-ES"/>
        </w:rPr>
      </w:pPr>
      <w:r w:rsidRPr="005B2659">
        <w:rPr>
          <w:b/>
          <w:color w:val="000000" w:themeColor="text1"/>
          <w:sz w:val="36"/>
          <w:szCs w:val="36"/>
          <w:lang w:val="ca-ES"/>
        </w:rPr>
        <w:t xml:space="preserve">25 anys després, les entitats </w:t>
      </w:r>
      <w:r w:rsidR="004863E7" w:rsidRPr="005B2659">
        <w:rPr>
          <w:b/>
          <w:color w:val="000000" w:themeColor="text1"/>
          <w:sz w:val="36"/>
          <w:szCs w:val="36"/>
          <w:lang w:val="ca-ES"/>
        </w:rPr>
        <w:t xml:space="preserve">de l’àmbit del VIH </w:t>
      </w:r>
      <w:r w:rsidRPr="005B2659">
        <w:rPr>
          <w:b/>
          <w:color w:val="000000" w:themeColor="text1"/>
          <w:sz w:val="36"/>
          <w:szCs w:val="36"/>
          <w:lang w:val="ca-ES"/>
        </w:rPr>
        <w:t xml:space="preserve">continuen </w:t>
      </w:r>
      <w:r w:rsidR="005B2659">
        <w:rPr>
          <w:b/>
          <w:color w:val="000000" w:themeColor="text1"/>
          <w:sz w:val="36"/>
          <w:szCs w:val="36"/>
          <w:lang w:val="ca-ES"/>
        </w:rPr>
        <w:t>sent essencials per garantir els</w:t>
      </w:r>
      <w:r w:rsidRPr="005B2659">
        <w:rPr>
          <w:b/>
          <w:color w:val="000000" w:themeColor="text1"/>
          <w:sz w:val="36"/>
          <w:szCs w:val="36"/>
          <w:lang w:val="ca-ES"/>
        </w:rPr>
        <w:t xml:space="preserve"> drets de les persones amb VIH i </w:t>
      </w:r>
      <w:r w:rsidR="004863E7" w:rsidRPr="005B2659">
        <w:rPr>
          <w:b/>
          <w:color w:val="000000" w:themeColor="text1"/>
          <w:sz w:val="36"/>
          <w:szCs w:val="36"/>
          <w:lang w:val="ca-ES"/>
        </w:rPr>
        <w:t xml:space="preserve">per </w:t>
      </w:r>
      <w:r w:rsidRPr="005B2659">
        <w:rPr>
          <w:b/>
          <w:color w:val="000000" w:themeColor="text1"/>
          <w:sz w:val="36"/>
          <w:szCs w:val="36"/>
          <w:lang w:val="ca-ES"/>
        </w:rPr>
        <w:t>eradicar l’estigma</w:t>
      </w:r>
      <w:r w:rsidR="004863E7" w:rsidRPr="005B2659">
        <w:rPr>
          <w:b/>
          <w:color w:val="000000" w:themeColor="text1"/>
          <w:sz w:val="36"/>
          <w:szCs w:val="36"/>
          <w:lang w:val="ca-ES"/>
        </w:rPr>
        <w:t xml:space="preserve"> i la discriminació</w:t>
      </w:r>
    </w:p>
    <w:p w14:paraId="563108E8" w14:textId="77777777" w:rsidR="005B2659" w:rsidRPr="005B2659" w:rsidRDefault="005B2659" w:rsidP="005B2659">
      <w:pPr>
        <w:spacing w:after="0" w:line="240" w:lineRule="auto"/>
        <w:rPr>
          <w:b/>
          <w:color w:val="000000" w:themeColor="text1"/>
          <w:sz w:val="36"/>
          <w:szCs w:val="36"/>
          <w:lang w:val="ca-ES"/>
        </w:rPr>
      </w:pPr>
    </w:p>
    <w:p w14:paraId="71D03D02" w14:textId="1F0FA09A" w:rsidR="004863E7" w:rsidRPr="005B2659" w:rsidRDefault="004863E7" w:rsidP="005B2659">
      <w:pPr>
        <w:spacing w:after="0" w:line="240" w:lineRule="auto"/>
        <w:rPr>
          <w:b/>
          <w:bCs/>
          <w:color w:val="000000" w:themeColor="text1"/>
          <w:sz w:val="44"/>
          <w:szCs w:val="44"/>
          <w:lang w:val="ca-ES"/>
        </w:rPr>
      </w:pPr>
      <w:r w:rsidRPr="005B2659">
        <w:rPr>
          <w:b/>
          <w:bCs/>
          <w:lang w:val="ca-ES"/>
        </w:rPr>
        <w:t>L’Enquesta VIH i Discriminació</w:t>
      </w:r>
      <w:r w:rsidR="005B2659" w:rsidRPr="005B2659">
        <w:rPr>
          <w:b/>
          <w:bCs/>
          <w:lang w:val="ca-ES"/>
        </w:rPr>
        <w:t xml:space="preserve"> 2023</w:t>
      </w:r>
      <w:r w:rsidRPr="005B2659">
        <w:rPr>
          <w:b/>
          <w:bCs/>
          <w:lang w:val="ca-ES"/>
        </w:rPr>
        <w:t xml:space="preserve"> </w:t>
      </w:r>
      <w:r w:rsidR="005B2659">
        <w:rPr>
          <w:b/>
          <w:bCs/>
          <w:lang w:val="ca-ES"/>
        </w:rPr>
        <w:t>indica</w:t>
      </w:r>
      <w:r w:rsidR="005B2659" w:rsidRPr="005B2659">
        <w:rPr>
          <w:b/>
          <w:bCs/>
          <w:lang w:val="ca-ES"/>
        </w:rPr>
        <w:t xml:space="preserve"> que prop de la meitat </w:t>
      </w:r>
      <w:r w:rsidRPr="005B2659">
        <w:rPr>
          <w:b/>
          <w:bCs/>
          <w:lang w:val="ca-ES"/>
        </w:rPr>
        <w:t>de les persones enquestades</w:t>
      </w:r>
      <w:r w:rsidR="005B2659" w:rsidRPr="005B2659">
        <w:rPr>
          <w:b/>
          <w:bCs/>
          <w:lang w:val="ca-ES"/>
        </w:rPr>
        <w:t xml:space="preserve"> (47%) ha </w:t>
      </w:r>
      <w:r w:rsidRPr="005B2659">
        <w:rPr>
          <w:b/>
          <w:bCs/>
          <w:lang w:val="ca-ES"/>
        </w:rPr>
        <w:t xml:space="preserve">patit </w:t>
      </w:r>
      <w:r w:rsidR="005B2659" w:rsidRPr="005B2659">
        <w:rPr>
          <w:b/>
          <w:bCs/>
          <w:lang w:val="ca-ES"/>
        </w:rPr>
        <w:t>serofòbia (</w:t>
      </w:r>
      <w:r w:rsidRPr="005B2659">
        <w:rPr>
          <w:b/>
          <w:bCs/>
          <w:lang w:val="ca-ES"/>
        </w:rPr>
        <w:t>discriminació per raó del VIH</w:t>
      </w:r>
      <w:r w:rsidR="005B2659" w:rsidRPr="005B2659">
        <w:rPr>
          <w:b/>
          <w:bCs/>
          <w:lang w:val="ca-ES"/>
        </w:rPr>
        <w:t>)</w:t>
      </w:r>
      <w:r w:rsidR="005B2659">
        <w:rPr>
          <w:b/>
          <w:bCs/>
          <w:lang w:val="ca-ES"/>
        </w:rPr>
        <w:t xml:space="preserve"> i que un 24% han patit la discriminació en el darrer any,</w:t>
      </w:r>
    </w:p>
    <w:p w14:paraId="42D440EB" w14:textId="77777777" w:rsidR="00870189" w:rsidRDefault="00870189" w:rsidP="00F03088">
      <w:pPr>
        <w:spacing w:after="0" w:line="240" w:lineRule="auto"/>
        <w:rPr>
          <w:rFonts w:eastAsia="Times New Roman" w:cs="Calibri"/>
          <w:b/>
          <w:color w:val="000000" w:themeColor="text1"/>
          <w:sz w:val="28"/>
          <w:szCs w:val="28"/>
          <w:lang w:val="ca-ES" w:eastAsia="ca-ES"/>
        </w:rPr>
      </w:pPr>
    </w:p>
    <w:p w14:paraId="7A8088D3" w14:textId="4CE1BA14" w:rsidR="005B2659" w:rsidRDefault="005B2659" w:rsidP="005B2659">
      <w:pPr>
        <w:spacing w:after="0" w:line="240" w:lineRule="auto"/>
        <w:rPr>
          <w:b/>
          <w:bCs/>
          <w:lang w:val="ca-ES"/>
        </w:rPr>
      </w:pPr>
      <w:r w:rsidRPr="005B2659">
        <w:rPr>
          <w:b/>
          <w:bCs/>
          <w:lang w:val="ca-ES"/>
        </w:rPr>
        <w:t xml:space="preserve">El 85% </w:t>
      </w:r>
      <w:r>
        <w:rPr>
          <w:b/>
          <w:bCs/>
          <w:lang w:val="ca-ES"/>
        </w:rPr>
        <w:t xml:space="preserve">de les persones que han patit una discriminació </w:t>
      </w:r>
      <w:r w:rsidRPr="005B2659">
        <w:rPr>
          <w:b/>
          <w:bCs/>
          <w:lang w:val="ca-ES"/>
        </w:rPr>
        <w:t xml:space="preserve">no </w:t>
      </w:r>
      <w:r>
        <w:rPr>
          <w:b/>
          <w:bCs/>
          <w:lang w:val="ca-ES"/>
        </w:rPr>
        <w:t>ho ha denunciat, segons l’enquesta.</w:t>
      </w:r>
    </w:p>
    <w:p w14:paraId="656DA4E6" w14:textId="77777777" w:rsidR="007B1417" w:rsidRDefault="007B1417" w:rsidP="005B2659">
      <w:pPr>
        <w:spacing w:after="0" w:line="240" w:lineRule="auto"/>
        <w:rPr>
          <w:b/>
          <w:bCs/>
          <w:lang w:val="ca-ES"/>
        </w:rPr>
      </w:pPr>
    </w:p>
    <w:p w14:paraId="314256E2" w14:textId="54BFDF65" w:rsidR="007B1417" w:rsidRPr="007B1417" w:rsidRDefault="007B1417" w:rsidP="007B1417">
      <w:pPr>
        <w:shd w:val="clear" w:color="auto" w:fill="FFFFFF"/>
        <w:spacing w:line="253" w:lineRule="atLeast"/>
        <w:rPr>
          <w:rFonts w:ascii="Calibri" w:eastAsia="Times New Roman" w:hAnsi="Calibri" w:cs="Calibri"/>
          <w:lang w:val="ca-ES" w:eastAsia="ca-ES"/>
        </w:rPr>
      </w:pPr>
      <w:r w:rsidRPr="007B1417">
        <w:rPr>
          <w:rFonts w:ascii="Calibri" w:eastAsia="Times New Roman" w:hAnsi="Calibri" w:cs="Calibri"/>
          <w:b/>
          <w:bCs/>
          <w:lang w:val="ca-ES" w:eastAsia="ca-ES"/>
        </w:rPr>
        <w:t>Un 50% de les persones enquestades que viuen a la ciutat de Barcelona han patit discrim</w:t>
      </w:r>
      <w:r>
        <w:rPr>
          <w:rFonts w:ascii="Calibri" w:eastAsia="Times New Roman" w:hAnsi="Calibri" w:cs="Calibri"/>
          <w:b/>
          <w:bCs/>
          <w:lang w:val="ca-ES" w:eastAsia="ca-ES"/>
        </w:rPr>
        <w:t>inació a raó del VIH</w:t>
      </w:r>
      <w:r w:rsidRPr="007B1417">
        <w:rPr>
          <w:rFonts w:ascii="Calibri" w:eastAsia="Times New Roman" w:hAnsi="Calibri" w:cs="Calibri"/>
          <w:b/>
          <w:bCs/>
          <w:lang w:val="ca-ES" w:eastAsia="ca-ES"/>
        </w:rPr>
        <w:t>.</w:t>
      </w:r>
    </w:p>
    <w:p w14:paraId="590BDD4A" w14:textId="77777777" w:rsidR="007B1417" w:rsidRPr="007B1417" w:rsidRDefault="007B1417" w:rsidP="007B1417">
      <w:pPr>
        <w:shd w:val="clear" w:color="auto" w:fill="FFFFFF"/>
        <w:spacing w:line="253" w:lineRule="atLeast"/>
        <w:rPr>
          <w:rFonts w:ascii="Calibri" w:eastAsia="Times New Roman" w:hAnsi="Calibri" w:cs="Calibri"/>
          <w:lang w:val="ca-ES" w:eastAsia="ca-ES"/>
        </w:rPr>
      </w:pPr>
      <w:r w:rsidRPr="007B1417">
        <w:rPr>
          <w:rFonts w:ascii="Calibri" w:eastAsia="Times New Roman" w:hAnsi="Calibri" w:cs="Calibri"/>
          <w:b/>
          <w:bCs/>
          <w:lang w:val="ca-ES" w:eastAsia="ca-ES"/>
        </w:rPr>
        <w:t>Un 25% de dones afirma haver patit també discriminació de gènere. </w:t>
      </w:r>
    </w:p>
    <w:p w14:paraId="6399EE55" w14:textId="10831F43" w:rsidR="005E390D" w:rsidRDefault="00585FC9" w:rsidP="00870189">
      <w:pPr>
        <w:spacing w:before="240" w:after="240" w:line="240" w:lineRule="auto"/>
        <w:jc w:val="both"/>
        <w:rPr>
          <w:lang w:val="ca-ES"/>
        </w:rPr>
      </w:pPr>
      <w:r w:rsidRPr="005B2659">
        <w:rPr>
          <w:lang w:val="ca-ES"/>
        </w:rPr>
        <w:t>Aquest 1 de desembre, Dia Mundial de la Sida, el Comitè 1</w:t>
      </w:r>
      <w:r w:rsidR="005A4EF5" w:rsidRPr="005B2659">
        <w:rPr>
          <w:lang w:val="ca-ES"/>
        </w:rPr>
        <w:t>r</w:t>
      </w:r>
      <w:r w:rsidRPr="005B2659">
        <w:rPr>
          <w:lang w:val="ca-ES"/>
        </w:rPr>
        <w:t xml:space="preserve"> de Desembre (Comitè 1D), </w:t>
      </w:r>
      <w:r w:rsidR="005A4EF5" w:rsidRPr="005B2659">
        <w:rPr>
          <w:lang w:val="ca-ES"/>
        </w:rPr>
        <w:t xml:space="preserve">la </w:t>
      </w:r>
      <w:r w:rsidRPr="005B2659">
        <w:rPr>
          <w:lang w:val="ca-ES"/>
        </w:rPr>
        <w:t xml:space="preserve">Plataforma Unitària </w:t>
      </w:r>
      <w:r w:rsidR="005A4EF5" w:rsidRPr="005A4EF5">
        <w:rPr>
          <w:lang w:val="ca-ES"/>
        </w:rPr>
        <w:t>d’ONG i d’Entitats comunitàries de</w:t>
      </w:r>
      <w:r w:rsidR="005A4EF5">
        <w:rPr>
          <w:lang w:val="ca-ES"/>
        </w:rPr>
        <w:t xml:space="preserve"> </w:t>
      </w:r>
      <w:r w:rsidR="005A4EF5" w:rsidRPr="005A4EF5">
        <w:rPr>
          <w:lang w:val="ca-ES"/>
        </w:rPr>
        <w:t>l’àmbit del VIH i la sida de Catalunya</w:t>
      </w:r>
      <w:r w:rsidRPr="00833E29">
        <w:rPr>
          <w:lang w:val="ca-ES"/>
        </w:rPr>
        <w:t>,</w:t>
      </w:r>
      <w:r w:rsidRPr="005B2659">
        <w:rPr>
          <w:lang w:val="ca-ES"/>
        </w:rPr>
        <w:t xml:space="preserve"> </w:t>
      </w:r>
      <w:r w:rsidR="005E390D" w:rsidRPr="005B2659">
        <w:rPr>
          <w:lang w:val="ca-ES"/>
        </w:rPr>
        <w:t xml:space="preserve">celebra 25 anys. </w:t>
      </w:r>
      <w:r w:rsidR="00401251" w:rsidRPr="005B2659">
        <w:rPr>
          <w:lang w:val="ca-ES"/>
        </w:rPr>
        <w:t>En aquest aniversari</w:t>
      </w:r>
      <w:r w:rsidR="005E390D" w:rsidRPr="005B2659">
        <w:rPr>
          <w:lang w:val="ca-ES"/>
        </w:rPr>
        <w:t xml:space="preserve">, el Comitè </w:t>
      </w:r>
      <w:r w:rsidR="005A4EF5" w:rsidRPr="005B2659">
        <w:rPr>
          <w:lang w:val="ca-ES"/>
        </w:rPr>
        <w:t xml:space="preserve">vol reconèixer </w:t>
      </w:r>
      <w:r w:rsidR="005A4EF5" w:rsidRPr="005A4EF5">
        <w:rPr>
          <w:lang w:val="ca-ES"/>
        </w:rPr>
        <w:t xml:space="preserve">l’esforç </w:t>
      </w:r>
      <w:r w:rsidR="005E390D">
        <w:rPr>
          <w:lang w:val="ca-ES"/>
        </w:rPr>
        <w:t xml:space="preserve">de </w:t>
      </w:r>
      <w:r w:rsidR="00401251">
        <w:rPr>
          <w:lang w:val="ca-ES"/>
        </w:rPr>
        <w:t xml:space="preserve">totes les persones i entitats </w:t>
      </w:r>
      <w:r w:rsidR="005A4EF5">
        <w:rPr>
          <w:lang w:val="ca-ES"/>
        </w:rPr>
        <w:t>que</w:t>
      </w:r>
      <w:r w:rsidR="005A4EF5" w:rsidRPr="005A4EF5">
        <w:rPr>
          <w:lang w:val="ca-ES"/>
        </w:rPr>
        <w:t xml:space="preserve"> ha</w:t>
      </w:r>
      <w:r w:rsidR="00401251">
        <w:rPr>
          <w:lang w:val="ca-ES"/>
        </w:rPr>
        <w:t>n</w:t>
      </w:r>
      <w:r w:rsidR="005A4EF5" w:rsidRPr="005A4EF5">
        <w:rPr>
          <w:lang w:val="ca-ES"/>
        </w:rPr>
        <w:t xml:space="preserve"> millora</w:t>
      </w:r>
      <w:r w:rsidR="00401251">
        <w:rPr>
          <w:lang w:val="ca-ES"/>
        </w:rPr>
        <w:t xml:space="preserve">t les condicions materials, la qualitat de vida i </w:t>
      </w:r>
      <w:r w:rsidR="005A4EF5" w:rsidRPr="005A4EF5">
        <w:rPr>
          <w:lang w:val="ca-ES"/>
        </w:rPr>
        <w:t>els drets de les persones</w:t>
      </w:r>
      <w:r w:rsidR="005A4EF5">
        <w:rPr>
          <w:lang w:val="ca-ES"/>
        </w:rPr>
        <w:t xml:space="preserve"> </w:t>
      </w:r>
      <w:r w:rsidR="005A4EF5" w:rsidRPr="005A4EF5">
        <w:rPr>
          <w:lang w:val="ca-ES"/>
        </w:rPr>
        <w:t>amb VIH a Catalunya.</w:t>
      </w:r>
      <w:r w:rsidR="005E390D">
        <w:rPr>
          <w:lang w:val="ca-ES"/>
        </w:rPr>
        <w:t xml:space="preserve"> </w:t>
      </w:r>
      <w:r w:rsidR="004863E7">
        <w:rPr>
          <w:lang w:val="ca-ES"/>
        </w:rPr>
        <w:t>També es donen a conèixer els resul</w:t>
      </w:r>
      <w:r w:rsidR="00833E29">
        <w:rPr>
          <w:lang w:val="ca-ES"/>
        </w:rPr>
        <w:t>tats de l’Enquesta VIH i Discrim</w:t>
      </w:r>
      <w:r w:rsidR="004863E7">
        <w:rPr>
          <w:lang w:val="ca-ES"/>
        </w:rPr>
        <w:t xml:space="preserve">inació 2023, que indiquen que encara cal treballar per garantir que no es discrimini a les persones amb VIH. </w:t>
      </w:r>
      <w:r w:rsidR="005B2659">
        <w:rPr>
          <w:lang w:val="ca-ES"/>
        </w:rPr>
        <w:t xml:space="preserve">Prop de la meitat de les persones enquestades manifesta haver patir serofòbia. </w:t>
      </w:r>
      <w:r w:rsidR="005E390D" w:rsidRPr="005E390D">
        <w:rPr>
          <w:lang w:val="ca-ES"/>
        </w:rPr>
        <w:t>Segons les darreres dades de 2019, es calcula que prop de 33.700 persones viuen amb VIH a Catalunya.</w:t>
      </w:r>
    </w:p>
    <w:p w14:paraId="2B2F534C" w14:textId="57856649" w:rsidR="004863E7" w:rsidRPr="004863E7" w:rsidRDefault="004863E7" w:rsidP="004863E7">
      <w:pPr>
        <w:spacing w:before="240" w:after="240" w:line="240" w:lineRule="auto"/>
        <w:jc w:val="both"/>
        <w:rPr>
          <w:rFonts w:cstheme="minorHAnsi"/>
          <w:b/>
          <w:bCs/>
          <w:color w:val="000000"/>
          <w:shd w:val="clear" w:color="auto" w:fill="FFFFFF"/>
          <w:lang w:val="ca-ES" w:eastAsia="ca-ES"/>
        </w:rPr>
      </w:pPr>
      <w:r>
        <w:rPr>
          <w:rFonts w:cstheme="minorHAnsi"/>
          <w:b/>
          <w:bCs/>
          <w:color w:val="000000"/>
          <w:shd w:val="clear" w:color="auto" w:fill="FFFFFF"/>
          <w:lang w:val="ca-ES" w:eastAsia="ca-ES"/>
        </w:rPr>
        <w:t xml:space="preserve">25 anys de Comitè 1r de Desembre </w:t>
      </w:r>
    </w:p>
    <w:p w14:paraId="2AFC11EE" w14:textId="395A3911" w:rsidR="005E390D" w:rsidRDefault="004863E7" w:rsidP="004863E7">
      <w:pPr>
        <w:spacing w:before="240" w:after="240" w:line="240" w:lineRule="auto"/>
        <w:jc w:val="both"/>
        <w:rPr>
          <w:lang w:val="ca-ES"/>
        </w:rPr>
      </w:pPr>
      <w:r>
        <w:rPr>
          <w:lang w:val="ca-ES"/>
        </w:rPr>
        <w:t>25 anys després de la seva fundació l’any 1998</w:t>
      </w:r>
      <w:r w:rsidR="005E390D">
        <w:rPr>
          <w:lang w:val="ca-ES"/>
        </w:rPr>
        <w:t>, el Comitè</w:t>
      </w:r>
      <w:r>
        <w:rPr>
          <w:lang w:val="ca-ES"/>
        </w:rPr>
        <w:t xml:space="preserve"> 1r de Desembre</w:t>
      </w:r>
      <w:r w:rsidR="005E390D">
        <w:rPr>
          <w:lang w:val="ca-ES"/>
        </w:rPr>
        <w:t xml:space="preserve"> està format per XX entitats, </w:t>
      </w:r>
      <w:r w:rsidR="00401251" w:rsidRPr="00401251">
        <w:rPr>
          <w:rFonts w:eastAsia="Times New Roman" w:cstheme="minorHAnsi"/>
          <w:color w:val="000000"/>
          <w:sz w:val="24"/>
          <w:szCs w:val="24"/>
          <w:shd w:val="clear" w:color="auto" w:fill="FFFFFF"/>
          <w:lang w:val="ca-ES" w:eastAsia="ca-ES"/>
        </w:rPr>
        <w:t xml:space="preserve"> </w:t>
      </w:r>
      <w:r w:rsidR="005E390D" w:rsidRPr="005A4EF5">
        <w:rPr>
          <w:lang w:val="ca-ES"/>
        </w:rPr>
        <w:t>en molts casos fundades per persones amb VIH</w:t>
      </w:r>
      <w:r w:rsidR="005E390D">
        <w:rPr>
          <w:lang w:val="ca-ES"/>
        </w:rPr>
        <w:t>. Aquestes organitzacions comunitàries porten dècades lluitant</w:t>
      </w:r>
      <w:r w:rsidR="005E390D" w:rsidRPr="00100B89">
        <w:rPr>
          <w:lang w:val="ca-ES"/>
        </w:rPr>
        <w:t xml:space="preserve"> pels drets de les persones amb VIH, per la millora de</w:t>
      </w:r>
      <w:r w:rsidR="005E390D">
        <w:rPr>
          <w:lang w:val="ca-ES"/>
        </w:rPr>
        <w:t xml:space="preserve"> </w:t>
      </w:r>
      <w:r w:rsidR="005E390D" w:rsidRPr="00100B89">
        <w:rPr>
          <w:lang w:val="ca-ES"/>
        </w:rPr>
        <w:t>la seva qualitat de vida, pel seu reconeixement social i per a eradicar l’estigma i</w:t>
      </w:r>
      <w:r w:rsidR="005E390D">
        <w:rPr>
          <w:lang w:val="ca-ES"/>
        </w:rPr>
        <w:t xml:space="preserve"> la </w:t>
      </w:r>
      <w:r w:rsidR="005E390D" w:rsidRPr="00100B89">
        <w:rPr>
          <w:lang w:val="ca-ES"/>
        </w:rPr>
        <w:t>discriminaci</w:t>
      </w:r>
      <w:r w:rsidR="005E390D">
        <w:rPr>
          <w:lang w:val="ca-ES"/>
        </w:rPr>
        <w:t>ó que malauradament encara pateixen</w:t>
      </w:r>
      <w:r w:rsidR="005E390D" w:rsidRPr="00100B89">
        <w:rPr>
          <w:lang w:val="ca-ES"/>
        </w:rPr>
        <w:t>.</w:t>
      </w:r>
      <w:r w:rsidR="005E390D">
        <w:rPr>
          <w:lang w:val="ca-ES"/>
        </w:rPr>
        <w:t xml:space="preserve"> </w:t>
      </w:r>
      <w:r w:rsidR="005E390D" w:rsidRPr="008C25CA">
        <w:rPr>
          <w:rFonts w:cs="Calibri"/>
          <w:lang w:val="ca-ES"/>
        </w:rPr>
        <w:t xml:space="preserve">El model actual d’atenció al VIH, molt centrat en el terreny biomèdic, no tracta amb suficient atenció l’estat </w:t>
      </w:r>
      <w:r w:rsidR="005E390D">
        <w:rPr>
          <w:rFonts w:cs="Calibri"/>
          <w:lang w:val="ca-ES"/>
        </w:rPr>
        <w:t>social i mental</w:t>
      </w:r>
      <w:r w:rsidR="005E390D" w:rsidRPr="008C25CA">
        <w:rPr>
          <w:rFonts w:cs="Calibri"/>
          <w:lang w:val="ca-ES"/>
        </w:rPr>
        <w:t xml:space="preserve"> </w:t>
      </w:r>
      <w:r>
        <w:rPr>
          <w:rFonts w:cs="Calibri"/>
          <w:lang w:val="ca-ES"/>
        </w:rPr>
        <w:t>de les persones afectades.</w:t>
      </w:r>
    </w:p>
    <w:p w14:paraId="3BAD6C86" w14:textId="2348B247" w:rsidR="005E390D" w:rsidRDefault="005E390D" w:rsidP="005E390D">
      <w:pPr>
        <w:spacing w:before="240" w:after="24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val="ca-ES" w:eastAsia="ca-ES"/>
        </w:rPr>
      </w:pPr>
      <w:r>
        <w:rPr>
          <w:lang w:val="ca-ES"/>
        </w:rPr>
        <w:lastRenderedPageBreak/>
        <w:t xml:space="preserve">En els darrers 25 anys s’han assolit fites com l’aprovació </w:t>
      </w:r>
      <w:r w:rsidRPr="00100B89">
        <w:rPr>
          <w:lang w:val="ca-ES"/>
        </w:rPr>
        <w:t>per unanimitat al Parlament de</w:t>
      </w:r>
      <w:r>
        <w:rPr>
          <w:lang w:val="ca-ES"/>
        </w:rPr>
        <w:t xml:space="preserve"> </w:t>
      </w:r>
      <w:r w:rsidRPr="00100B89">
        <w:rPr>
          <w:lang w:val="ca-ES"/>
        </w:rPr>
        <w:t>Catalunya</w:t>
      </w:r>
      <w:r>
        <w:rPr>
          <w:lang w:val="ca-ES"/>
        </w:rPr>
        <w:t xml:space="preserve"> de</w:t>
      </w:r>
      <w:r w:rsidRPr="00100B89">
        <w:rPr>
          <w:lang w:val="ca-ES"/>
        </w:rPr>
        <w:t xml:space="preserve"> l’Acord Nacional per fer front a l’epidèmia de VIH a Catalu</w:t>
      </w:r>
      <w:r>
        <w:rPr>
          <w:lang w:val="ca-ES"/>
        </w:rPr>
        <w:t xml:space="preserve">nya (2014) o </w:t>
      </w:r>
      <w:r w:rsidRPr="00100B89">
        <w:rPr>
          <w:lang w:val="ca-ES"/>
        </w:rPr>
        <w:t>el Pla</w:t>
      </w:r>
      <w:r>
        <w:rPr>
          <w:lang w:val="ca-ES"/>
        </w:rPr>
        <w:t xml:space="preserve"> </w:t>
      </w:r>
      <w:r w:rsidRPr="00100B89">
        <w:rPr>
          <w:lang w:val="ca-ES"/>
        </w:rPr>
        <w:t>Operatiu del Pacte Social contra l’estigma i la discriminació de les persones amb VIH</w:t>
      </w:r>
      <w:r>
        <w:rPr>
          <w:lang w:val="ca-ES"/>
        </w:rPr>
        <w:t xml:space="preserve"> (2023), però el treball comunitari continua sent imprescindible per denunciar els casos de discriminació, i per exigir i reivindicar que el Pacte Social sigui una realitat i </w:t>
      </w:r>
      <w:r w:rsidRPr="00100B89">
        <w:rPr>
          <w:lang w:val="ca-ES"/>
        </w:rPr>
        <w:t xml:space="preserve">vagi acompanyat d’una </w:t>
      </w:r>
      <w:r>
        <w:rPr>
          <w:lang w:val="ca-ES"/>
        </w:rPr>
        <w:t>dotació pressupostària adequada.</w:t>
      </w:r>
    </w:p>
    <w:p w14:paraId="56E6FACD" w14:textId="6B493D61" w:rsidR="005E390D" w:rsidRDefault="005E390D" w:rsidP="005E390D">
      <w:pPr>
        <w:rPr>
          <w:lang w:val="ca-ES"/>
        </w:rPr>
      </w:pPr>
      <w:r>
        <w:rPr>
          <w:lang w:val="ca-ES"/>
        </w:rPr>
        <w:t>El Comitè</w:t>
      </w:r>
      <w:r w:rsidR="005821D4">
        <w:rPr>
          <w:lang w:val="ca-ES"/>
        </w:rPr>
        <w:t xml:space="preserve"> </w:t>
      </w:r>
      <w:r>
        <w:rPr>
          <w:lang w:val="ca-ES"/>
        </w:rPr>
        <w:t>1r de Desembre també vol fer un reconeixement</w:t>
      </w:r>
      <w:r w:rsidRPr="00401251">
        <w:rPr>
          <w:lang w:val="ca-ES"/>
        </w:rPr>
        <w:t xml:space="preserve"> a les </w:t>
      </w:r>
      <w:proofErr w:type="spellStart"/>
      <w:r w:rsidRPr="00401251">
        <w:rPr>
          <w:lang w:val="ca-ES"/>
        </w:rPr>
        <w:t>SuperVIHvents</w:t>
      </w:r>
      <w:proofErr w:type="spellEnd"/>
      <w:r w:rsidRPr="00401251">
        <w:rPr>
          <w:lang w:val="ca-ES"/>
        </w:rPr>
        <w:t xml:space="preserve">, </w:t>
      </w:r>
      <w:r>
        <w:rPr>
          <w:lang w:val="ca-ES"/>
        </w:rPr>
        <w:t xml:space="preserve">persones </w:t>
      </w:r>
      <w:r w:rsidRPr="00401251">
        <w:rPr>
          <w:lang w:val="ca-ES"/>
        </w:rPr>
        <w:t>que pertany</w:t>
      </w:r>
      <w:r>
        <w:rPr>
          <w:lang w:val="ca-ES"/>
        </w:rPr>
        <w:t xml:space="preserve">en a les primeres generacions </w:t>
      </w:r>
      <w:r w:rsidRPr="00401251">
        <w:rPr>
          <w:lang w:val="ca-ES"/>
        </w:rPr>
        <w:t>diagnosticades amb VIH, abans de l’aparició dels tractaments antiretrovirals, i que per</w:t>
      </w:r>
      <w:r>
        <w:rPr>
          <w:lang w:val="ca-ES"/>
        </w:rPr>
        <w:t xml:space="preserve"> </w:t>
      </w:r>
      <w:r w:rsidRPr="00401251">
        <w:rPr>
          <w:lang w:val="ca-ES"/>
        </w:rPr>
        <w:t xml:space="preserve">tant, porten molts anys vivint </w:t>
      </w:r>
      <w:r>
        <w:rPr>
          <w:lang w:val="ca-ES"/>
        </w:rPr>
        <w:t xml:space="preserve">amb la malaltia, </w:t>
      </w:r>
      <w:r w:rsidRPr="00401251">
        <w:rPr>
          <w:lang w:val="ca-ES"/>
        </w:rPr>
        <w:t>amb uns processos</w:t>
      </w:r>
      <w:r>
        <w:rPr>
          <w:lang w:val="ca-ES"/>
        </w:rPr>
        <w:t xml:space="preserve"> d’envelliment més intensos i complexos </w:t>
      </w:r>
      <w:r w:rsidRPr="00893B17">
        <w:rPr>
          <w:lang w:val="ca-ES"/>
        </w:rPr>
        <w:t>que requereixen respostes mèdiques i socials específiques.</w:t>
      </w:r>
    </w:p>
    <w:p w14:paraId="14746D1B" w14:textId="77777777" w:rsidR="00870189" w:rsidRPr="00870189" w:rsidRDefault="00870189" w:rsidP="005E390D">
      <w:pPr>
        <w:rPr>
          <w:b/>
          <w:bCs/>
          <w:lang w:val="ca-ES"/>
        </w:rPr>
      </w:pPr>
    </w:p>
    <w:p w14:paraId="763075FE" w14:textId="4BC40E85" w:rsidR="005E390D" w:rsidRDefault="005E390D" w:rsidP="005E390D">
      <w:pPr>
        <w:rPr>
          <w:b/>
          <w:bCs/>
          <w:lang w:val="ca-ES"/>
        </w:rPr>
      </w:pPr>
      <w:r w:rsidRPr="00870189">
        <w:rPr>
          <w:b/>
          <w:bCs/>
          <w:lang w:val="ca-ES"/>
        </w:rPr>
        <w:t>Darreres dades de l’Enquesta VIH i Discriminació 2023</w:t>
      </w:r>
    </w:p>
    <w:p w14:paraId="2993AB42" w14:textId="243BD435" w:rsidR="00870189" w:rsidRDefault="00504146" w:rsidP="004863E7">
      <w:pPr>
        <w:rPr>
          <w:lang w:val="ca-ES"/>
        </w:rPr>
      </w:pPr>
      <w:r>
        <w:rPr>
          <w:lang w:val="ca-ES"/>
        </w:rPr>
        <w:t xml:space="preserve">Segons </w:t>
      </w:r>
      <w:r w:rsidR="004863E7">
        <w:rPr>
          <w:lang w:val="ca-ES"/>
        </w:rPr>
        <w:t>l’</w:t>
      </w:r>
      <w:r>
        <w:rPr>
          <w:lang w:val="ca-ES"/>
        </w:rPr>
        <w:t>Enquesta VIH i Discriminació</w:t>
      </w:r>
      <w:r w:rsidR="004863E7">
        <w:rPr>
          <w:lang w:val="ca-ES"/>
        </w:rPr>
        <w:t xml:space="preserve"> 2023</w:t>
      </w:r>
      <w:r>
        <w:rPr>
          <w:lang w:val="ca-ES"/>
        </w:rPr>
        <w:t xml:space="preserve">, promoguda pel Comitè 1r de Desembre i adreçada exclusivament a persones amb VIH, </w:t>
      </w:r>
      <w:r w:rsidR="00870189" w:rsidRPr="00322464">
        <w:rPr>
          <w:rFonts w:eastAsia="Times New Roman" w:cstheme="minorHAnsi"/>
          <w:color w:val="000000"/>
          <w:sz w:val="24"/>
          <w:szCs w:val="24"/>
          <w:shd w:val="clear" w:color="auto" w:fill="FFFFFF"/>
          <w:lang w:val="ca-ES" w:eastAsia="ca-ES"/>
        </w:rPr>
        <w:t>la discriminació continua sent una realitat</w:t>
      </w:r>
      <w:r w:rsidR="00870189">
        <w:rPr>
          <w:rFonts w:eastAsia="Times New Roman" w:cstheme="minorHAnsi"/>
          <w:color w:val="000000"/>
          <w:sz w:val="24"/>
          <w:szCs w:val="24"/>
          <w:shd w:val="clear" w:color="auto" w:fill="FFFFFF"/>
          <w:lang w:val="ca-ES" w:eastAsia="ca-ES"/>
        </w:rPr>
        <w:t>.</w:t>
      </w:r>
      <w:r w:rsidR="00870189">
        <w:rPr>
          <w:lang w:val="ca-ES"/>
        </w:rPr>
        <w:t xml:space="preserve"> Alguns dels resultats més destacables de l’enquesta, amb respostes de 174 persones, són:</w:t>
      </w:r>
    </w:p>
    <w:p w14:paraId="67F8C77D" w14:textId="6E28B168" w:rsidR="00C2007A" w:rsidRPr="00C2007A" w:rsidRDefault="00C2007A" w:rsidP="00C2007A">
      <w:pPr>
        <w:pStyle w:val="Prrafodelista"/>
        <w:numPr>
          <w:ilvl w:val="0"/>
          <w:numId w:val="20"/>
        </w:numPr>
        <w:shd w:val="clear" w:color="auto" w:fill="FFFFFF"/>
        <w:spacing w:line="253" w:lineRule="atLeast"/>
        <w:rPr>
          <w:rFonts w:ascii="Calibri" w:eastAsia="Times New Roman" w:hAnsi="Calibri" w:cs="Calibri"/>
          <w:lang w:val="ca-ES" w:eastAsia="ca-ES"/>
        </w:rPr>
      </w:pPr>
      <w:r w:rsidRPr="00C2007A">
        <w:rPr>
          <w:rFonts w:ascii="Calibri" w:eastAsia="Times New Roman" w:hAnsi="Calibri" w:cs="Calibri"/>
          <w:bCs/>
          <w:lang w:val="ca-ES" w:eastAsia="ca-ES"/>
        </w:rPr>
        <w:t>Un 47% de les persones enquestades han patit discriminació a raó del VIH (serofòbia). Entre les dones el percentatge és del 31%.</w:t>
      </w:r>
    </w:p>
    <w:p w14:paraId="46815B44" w14:textId="0AAE0475" w:rsidR="00C2007A" w:rsidRPr="00C2007A" w:rsidRDefault="00C2007A" w:rsidP="00C2007A">
      <w:pPr>
        <w:pStyle w:val="Prrafodelista"/>
        <w:numPr>
          <w:ilvl w:val="0"/>
          <w:numId w:val="20"/>
        </w:numPr>
        <w:shd w:val="clear" w:color="auto" w:fill="FFFFFF"/>
        <w:spacing w:line="253" w:lineRule="atLeast"/>
        <w:rPr>
          <w:rFonts w:ascii="Calibri" w:eastAsia="Times New Roman" w:hAnsi="Calibri" w:cs="Calibri"/>
          <w:lang w:val="ca-ES" w:eastAsia="ca-ES"/>
        </w:rPr>
      </w:pPr>
      <w:r w:rsidRPr="00C2007A">
        <w:rPr>
          <w:rFonts w:ascii="Calibri" w:eastAsia="Times New Roman" w:hAnsi="Calibri" w:cs="Calibri"/>
          <w:bCs/>
          <w:lang w:val="ca-ES" w:eastAsia="ca-ES"/>
        </w:rPr>
        <w:t>Un 24% de les persones enquestades han patit alguna discriminació per tenir el VIH els darrers dotze mesos. En el cas de les dones el percentatge és d’un 21%.</w:t>
      </w:r>
    </w:p>
    <w:p w14:paraId="341E2DC2" w14:textId="45DA962F" w:rsidR="00504146" w:rsidRPr="00870189" w:rsidRDefault="00504146" w:rsidP="00870189">
      <w:pPr>
        <w:pStyle w:val="Prrafodelista"/>
        <w:numPr>
          <w:ilvl w:val="0"/>
          <w:numId w:val="20"/>
        </w:numPr>
        <w:rPr>
          <w:lang w:val="ca-ES"/>
        </w:rPr>
      </w:pPr>
      <w:r w:rsidRPr="00870189">
        <w:rPr>
          <w:lang w:val="ca-ES"/>
        </w:rPr>
        <w:t xml:space="preserve">D’aquestes, és rellevant que un 34% han patit la </w:t>
      </w:r>
      <w:r w:rsidR="005B2659">
        <w:rPr>
          <w:lang w:val="ca-ES"/>
        </w:rPr>
        <w:t>discriminació en l’àmbit de la S</w:t>
      </w:r>
      <w:r w:rsidRPr="00870189">
        <w:rPr>
          <w:lang w:val="ca-ES"/>
        </w:rPr>
        <w:t xml:space="preserve">alut (a Atenció Primària o a atenció especialitzada) i un 20% en l’àmbit dels Serveis Socials o l’Administració. </w:t>
      </w:r>
    </w:p>
    <w:p w14:paraId="2D3FDA98" w14:textId="77777777" w:rsidR="00870189" w:rsidRDefault="00870189" w:rsidP="00870189">
      <w:pPr>
        <w:pStyle w:val="Prrafodelista"/>
        <w:numPr>
          <w:ilvl w:val="0"/>
          <w:numId w:val="20"/>
        </w:numPr>
        <w:rPr>
          <w:lang w:val="ca-ES"/>
        </w:rPr>
      </w:pPr>
      <w:r>
        <w:rPr>
          <w:lang w:val="ca-ES"/>
        </w:rPr>
        <w:t xml:space="preserve">El </w:t>
      </w:r>
      <w:r w:rsidR="00504146" w:rsidRPr="00870189">
        <w:rPr>
          <w:lang w:val="ca-ES"/>
        </w:rPr>
        <w:t xml:space="preserve">85% no ha denunciat les situacions de discriminació que ha patit. </w:t>
      </w:r>
      <w:r>
        <w:rPr>
          <w:lang w:val="ca-ES"/>
        </w:rPr>
        <w:t>Un</w:t>
      </w:r>
      <w:r w:rsidR="00504146" w:rsidRPr="00870189">
        <w:rPr>
          <w:lang w:val="ca-ES"/>
        </w:rPr>
        <w:t xml:space="preserve"> 35% no ho ha fet perquè considerava que no serviria de res i un 33% per por a les conseqüències. </w:t>
      </w:r>
    </w:p>
    <w:p w14:paraId="7480CB07" w14:textId="05B1CE6B" w:rsidR="00B40AD9" w:rsidRDefault="00504146" w:rsidP="00870189">
      <w:pPr>
        <w:pStyle w:val="Prrafodelista"/>
        <w:numPr>
          <w:ilvl w:val="0"/>
          <w:numId w:val="20"/>
        </w:numPr>
        <w:rPr>
          <w:lang w:val="ca-ES"/>
        </w:rPr>
      </w:pPr>
      <w:r w:rsidRPr="00870189">
        <w:rPr>
          <w:lang w:val="ca-ES"/>
        </w:rPr>
        <w:t>N</w:t>
      </w:r>
      <w:r w:rsidR="00E27887" w:rsidRPr="00870189">
        <w:rPr>
          <w:lang w:val="ca-ES"/>
        </w:rPr>
        <w:t xml:space="preserve">omés un </w:t>
      </w:r>
      <w:r w:rsidR="006B784B" w:rsidRPr="00870189">
        <w:rPr>
          <w:lang w:val="ca-ES"/>
        </w:rPr>
        <w:t>21</w:t>
      </w:r>
      <w:r w:rsidR="00E27887" w:rsidRPr="00870189">
        <w:rPr>
          <w:lang w:val="ca-ES"/>
        </w:rPr>
        <w:t>% de</w:t>
      </w:r>
      <w:r w:rsidR="004B4C33" w:rsidRPr="00870189">
        <w:rPr>
          <w:lang w:val="ca-ES"/>
        </w:rPr>
        <w:t xml:space="preserve"> les persones amb VIH </w:t>
      </w:r>
      <w:r w:rsidRPr="00870189">
        <w:rPr>
          <w:lang w:val="ca-ES"/>
        </w:rPr>
        <w:t>enquestades manifesten</w:t>
      </w:r>
      <w:r w:rsidR="00E27887" w:rsidRPr="00870189">
        <w:rPr>
          <w:lang w:val="ca-ES"/>
        </w:rPr>
        <w:t xml:space="preserve"> no haver patit cap tipus de discriminació. </w:t>
      </w:r>
    </w:p>
    <w:p w14:paraId="725C3D7A" w14:textId="77777777" w:rsidR="00870189" w:rsidRDefault="00870189" w:rsidP="00870189">
      <w:pPr>
        <w:pStyle w:val="Prrafodelista"/>
        <w:numPr>
          <w:ilvl w:val="0"/>
          <w:numId w:val="20"/>
        </w:numPr>
        <w:rPr>
          <w:lang w:val="ca-ES"/>
        </w:rPr>
      </w:pPr>
      <w:r w:rsidRPr="00870189">
        <w:rPr>
          <w:lang w:val="ca-ES"/>
        </w:rPr>
        <w:t>A nivel social i laboral, u</w:t>
      </w:r>
      <w:r w:rsidR="00B40AD9" w:rsidRPr="00870189">
        <w:rPr>
          <w:lang w:val="ca-ES"/>
        </w:rPr>
        <w:t xml:space="preserve">n 64% de les persones enquestades té uns ingressos inferiors a 1.500 euros. </w:t>
      </w:r>
    </w:p>
    <w:p w14:paraId="0E6986E6" w14:textId="77777777" w:rsidR="00870189" w:rsidRDefault="00B40AD9" w:rsidP="00870189">
      <w:pPr>
        <w:pStyle w:val="Prrafodelista"/>
        <w:numPr>
          <w:ilvl w:val="0"/>
          <w:numId w:val="20"/>
        </w:numPr>
        <w:rPr>
          <w:lang w:val="ca-ES"/>
        </w:rPr>
      </w:pPr>
      <w:r w:rsidRPr="00870189">
        <w:rPr>
          <w:lang w:val="ca-ES"/>
        </w:rPr>
        <w:t xml:space="preserve">Un 17% </w:t>
      </w:r>
      <w:r w:rsidR="00870189">
        <w:rPr>
          <w:lang w:val="ca-ES"/>
        </w:rPr>
        <w:t xml:space="preserve">de les persones enquestades </w:t>
      </w:r>
      <w:r w:rsidRPr="00870189">
        <w:rPr>
          <w:lang w:val="ca-ES"/>
        </w:rPr>
        <w:t>es troba sense ingressos.</w:t>
      </w:r>
      <w:r w:rsidR="00870189" w:rsidRPr="00870189">
        <w:rPr>
          <w:lang w:val="ca-ES"/>
        </w:rPr>
        <w:t xml:space="preserve"> </w:t>
      </w:r>
    </w:p>
    <w:p w14:paraId="4BBA4D67" w14:textId="525AABE8" w:rsidR="00261DDA" w:rsidRDefault="00870189" w:rsidP="00870189">
      <w:pPr>
        <w:pStyle w:val="Prrafodelista"/>
        <w:numPr>
          <w:ilvl w:val="0"/>
          <w:numId w:val="20"/>
        </w:numPr>
        <w:rPr>
          <w:lang w:val="ca-ES"/>
        </w:rPr>
      </w:pPr>
      <w:r w:rsidRPr="00870189">
        <w:rPr>
          <w:lang w:val="ca-ES"/>
        </w:rPr>
        <w:t>L’àmbit</w:t>
      </w:r>
      <w:r w:rsidR="00B40AD9" w:rsidRPr="00870189">
        <w:rPr>
          <w:lang w:val="ca-ES"/>
        </w:rPr>
        <w:t xml:space="preserve"> on menys es comunica l’estatus serològic </w:t>
      </w:r>
      <w:r w:rsidRPr="00870189">
        <w:rPr>
          <w:lang w:val="ca-ES"/>
        </w:rPr>
        <w:t xml:space="preserve">és </w:t>
      </w:r>
      <w:r w:rsidR="00B40AD9" w:rsidRPr="00870189">
        <w:rPr>
          <w:lang w:val="ca-ES"/>
        </w:rPr>
        <w:t>el laboral (</w:t>
      </w:r>
      <w:r w:rsidR="005B2659">
        <w:rPr>
          <w:lang w:val="ca-ES"/>
        </w:rPr>
        <w:t xml:space="preserve">només es fa </w:t>
      </w:r>
      <w:r w:rsidR="00B40AD9" w:rsidRPr="00870189">
        <w:rPr>
          <w:lang w:val="ca-ES"/>
        </w:rPr>
        <w:t>un 18%</w:t>
      </w:r>
      <w:r w:rsidR="005B2659">
        <w:rPr>
          <w:lang w:val="ca-ES"/>
        </w:rPr>
        <w:t xml:space="preserve"> dels casos</w:t>
      </w:r>
      <w:r w:rsidR="00B40AD9" w:rsidRPr="00870189">
        <w:rPr>
          <w:lang w:val="ca-ES"/>
        </w:rPr>
        <w:t>)</w:t>
      </w:r>
      <w:r w:rsidRPr="00870189">
        <w:rPr>
          <w:lang w:val="ca-ES"/>
        </w:rPr>
        <w:t>.</w:t>
      </w:r>
    </w:p>
    <w:p w14:paraId="755E4EE4" w14:textId="4F14540C" w:rsidR="00C2007A" w:rsidRPr="00C2007A" w:rsidRDefault="00C2007A" w:rsidP="00C2007A">
      <w:pPr>
        <w:pStyle w:val="Prrafodelista"/>
        <w:numPr>
          <w:ilvl w:val="0"/>
          <w:numId w:val="20"/>
        </w:numPr>
        <w:shd w:val="clear" w:color="auto" w:fill="FFFFFF"/>
        <w:spacing w:line="253" w:lineRule="atLeast"/>
        <w:rPr>
          <w:rFonts w:ascii="Calibri" w:eastAsia="Times New Roman" w:hAnsi="Calibri" w:cs="Calibri"/>
          <w:lang w:val="ca-ES" w:eastAsia="ca-ES"/>
        </w:rPr>
      </w:pPr>
      <w:r w:rsidRPr="00C2007A">
        <w:rPr>
          <w:rFonts w:ascii="Calibri" w:eastAsia="Times New Roman" w:hAnsi="Calibri" w:cs="Calibri"/>
          <w:bCs/>
          <w:lang w:val="ca-ES" w:eastAsia="ca-ES"/>
        </w:rPr>
        <w:t>Un 64% de les persones enquestades té uns ingressos inferiors a 1.500 euros. En les dones aquest percentatge puja al 89%. Un 17% de les persones enquestades es troba sense ingressos i en les dones aquest percentatge és d’un 34%. </w:t>
      </w:r>
    </w:p>
    <w:p w14:paraId="3E4D507E" w14:textId="77777777" w:rsidR="006B784B" w:rsidRPr="00870189" w:rsidRDefault="006B784B" w:rsidP="0037126E">
      <w:pPr>
        <w:pStyle w:val="NormalWeb"/>
        <w:spacing w:before="240" w:beforeAutospacing="0" w:after="24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</w:p>
    <w:p w14:paraId="10142182" w14:textId="657B83DF" w:rsidR="001008DA" w:rsidRPr="008C25CA" w:rsidRDefault="00332D37" w:rsidP="00F841A8">
      <w:pPr>
        <w:spacing w:after="0" w:line="240" w:lineRule="auto"/>
        <w:jc w:val="both"/>
        <w:rPr>
          <w:rFonts w:eastAsia="Times New Roman" w:cs="Calibri"/>
          <w:b/>
          <w:color w:val="1F497D" w:themeColor="text2"/>
          <w:sz w:val="24"/>
          <w:szCs w:val="24"/>
          <w:lang w:val="ca-ES" w:eastAsia="ca-ES"/>
        </w:rPr>
      </w:pPr>
      <w:r w:rsidRPr="008C25CA">
        <w:rPr>
          <w:rFonts w:eastAsia="Times New Roman" w:cs="Calibri"/>
          <w:b/>
          <w:color w:val="1F497D" w:themeColor="text2"/>
          <w:sz w:val="24"/>
          <w:szCs w:val="24"/>
          <w:lang w:val="ca-ES" w:eastAsia="ca-ES"/>
        </w:rPr>
        <w:t>Què és el Comitè 1D?</w:t>
      </w:r>
    </w:p>
    <w:p w14:paraId="41B5A5CD" w14:textId="3960DCBD" w:rsidR="00332D37" w:rsidRPr="008C25CA" w:rsidRDefault="00332D37" w:rsidP="00BA4D4E">
      <w:pPr>
        <w:spacing w:after="0" w:line="240" w:lineRule="auto"/>
        <w:jc w:val="both"/>
        <w:rPr>
          <w:rFonts w:eastAsia="Times New Roman" w:cs="Calibri"/>
          <w:color w:val="1F497D" w:themeColor="text2"/>
          <w:kern w:val="3"/>
          <w:sz w:val="24"/>
          <w:szCs w:val="24"/>
          <w:lang w:val="ca-ES" w:eastAsia="ca-ES" w:bidi="hi-IN"/>
        </w:rPr>
      </w:pPr>
      <w:r w:rsidRPr="008C25CA">
        <w:rPr>
          <w:rFonts w:eastAsia="Times New Roman" w:cs="Calibri"/>
          <w:color w:val="1F497D" w:themeColor="text2"/>
          <w:kern w:val="3"/>
          <w:sz w:val="24"/>
          <w:szCs w:val="24"/>
          <w:lang w:val="ca-ES" w:eastAsia="ca-ES" w:bidi="hi-IN"/>
        </w:rPr>
        <w:t xml:space="preserve">El Comitè 1r de Desembre es va crear l’any 1998 com a plataforma d’ONG </w:t>
      </w:r>
      <w:r w:rsidR="003C075D" w:rsidRPr="008C25CA">
        <w:rPr>
          <w:rFonts w:eastAsia="Times New Roman" w:cs="Calibri"/>
          <w:color w:val="1F497D" w:themeColor="text2"/>
          <w:kern w:val="3"/>
          <w:sz w:val="24"/>
          <w:szCs w:val="24"/>
          <w:lang w:val="ca-ES" w:eastAsia="ca-ES" w:bidi="hi-IN"/>
        </w:rPr>
        <w:t>del àmbit d</w:t>
      </w:r>
      <w:r w:rsidR="002D1109" w:rsidRPr="008C25CA">
        <w:rPr>
          <w:rFonts w:eastAsia="Times New Roman" w:cs="Calibri"/>
          <w:color w:val="1F497D" w:themeColor="text2"/>
          <w:kern w:val="3"/>
          <w:sz w:val="24"/>
          <w:szCs w:val="24"/>
          <w:lang w:val="ca-ES" w:eastAsia="ca-ES" w:bidi="hi-IN"/>
        </w:rPr>
        <w:t>el VIH i la sida a Catalunya per</w:t>
      </w:r>
      <w:r w:rsidRPr="008C25CA">
        <w:rPr>
          <w:rFonts w:eastAsia="Times New Roman" w:cs="Calibri"/>
          <w:color w:val="1F497D" w:themeColor="text2"/>
          <w:kern w:val="3"/>
          <w:sz w:val="24"/>
          <w:szCs w:val="24"/>
          <w:lang w:val="ca-ES" w:eastAsia="ca-ES" w:bidi="hi-IN"/>
        </w:rPr>
        <w:t xml:space="preserve"> eradicar l’estigma i les discriminacions que pateixen, i incidir en les polítiques per promoure canvis socials, legals i administratius que contribueixin a millorar les seves condicions de vida i garantir els seus dret</w:t>
      </w:r>
      <w:r w:rsidR="00F95A86" w:rsidRPr="008C25CA">
        <w:rPr>
          <w:rFonts w:eastAsia="Times New Roman" w:cs="Calibri"/>
          <w:color w:val="1F497D" w:themeColor="text2"/>
          <w:kern w:val="3"/>
          <w:sz w:val="24"/>
          <w:szCs w:val="24"/>
          <w:lang w:val="ca-ES" w:eastAsia="ca-ES" w:bidi="hi-IN"/>
        </w:rPr>
        <w:t xml:space="preserve">s. Actualment està format </w:t>
      </w:r>
      <w:r w:rsidR="00F95A86" w:rsidRPr="00AC5A7D">
        <w:rPr>
          <w:rFonts w:eastAsia="Times New Roman" w:cs="Calibri"/>
          <w:color w:val="1F497D" w:themeColor="text2"/>
          <w:kern w:val="3"/>
          <w:sz w:val="24"/>
          <w:szCs w:val="24"/>
          <w:lang w:val="ca-ES" w:eastAsia="ca-ES" w:bidi="hi-IN"/>
        </w:rPr>
        <w:t xml:space="preserve">per </w:t>
      </w:r>
      <w:r w:rsidR="00BA4D4E">
        <w:rPr>
          <w:rFonts w:eastAsia="Times New Roman" w:cs="Calibri"/>
          <w:color w:val="1F497D" w:themeColor="text2"/>
          <w:kern w:val="3"/>
          <w:sz w:val="24"/>
          <w:szCs w:val="24"/>
          <w:lang w:val="ca-ES" w:eastAsia="ca-ES" w:bidi="hi-IN"/>
        </w:rPr>
        <w:t>19</w:t>
      </w:r>
      <w:r w:rsidRPr="00AC5A7D">
        <w:rPr>
          <w:rFonts w:eastAsia="Times New Roman" w:cs="Calibri"/>
          <w:color w:val="1F497D" w:themeColor="text2"/>
          <w:kern w:val="3"/>
          <w:sz w:val="24"/>
          <w:szCs w:val="24"/>
          <w:lang w:val="ca-ES" w:eastAsia="ca-ES" w:bidi="hi-IN"/>
        </w:rPr>
        <w:t xml:space="preserve"> entitats</w:t>
      </w:r>
      <w:r w:rsidRPr="008C25CA">
        <w:rPr>
          <w:rFonts w:eastAsia="Times New Roman" w:cs="Calibri"/>
          <w:color w:val="1F497D" w:themeColor="text2"/>
          <w:kern w:val="3"/>
          <w:sz w:val="24"/>
          <w:szCs w:val="24"/>
          <w:lang w:val="ca-ES" w:eastAsia="ca-ES" w:bidi="hi-IN"/>
        </w:rPr>
        <w:t>.</w:t>
      </w:r>
    </w:p>
    <w:p w14:paraId="20DA9230" w14:textId="77777777" w:rsidR="002D1109" w:rsidRDefault="002D1109" w:rsidP="00F841A8">
      <w:pPr>
        <w:pStyle w:val="Encabezado"/>
        <w:tabs>
          <w:tab w:val="left" w:pos="708"/>
        </w:tabs>
        <w:jc w:val="both"/>
        <w:rPr>
          <w:rFonts w:eastAsia="Times New Roman" w:cstheme="minorHAnsi"/>
          <w:sz w:val="24"/>
          <w:szCs w:val="24"/>
          <w:lang w:val="ca-ES" w:eastAsia="ca-ES"/>
        </w:rPr>
      </w:pPr>
    </w:p>
    <w:p w14:paraId="6673F6D5" w14:textId="77777777" w:rsidR="00570A3C" w:rsidRDefault="00570A3C" w:rsidP="00F841A8">
      <w:pPr>
        <w:pStyle w:val="Encabezado"/>
        <w:tabs>
          <w:tab w:val="left" w:pos="708"/>
        </w:tabs>
        <w:jc w:val="both"/>
        <w:rPr>
          <w:rFonts w:eastAsia="Times New Roman" w:cstheme="minorHAnsi"/>
          <w:sz w:val="24"/>
          <w:szCs w:val="24"/>
          <w:lang w:val="ca-ES" w:eastAsia="ca-ES"/>
        </w:rPr>
      </w:pPr>
    </w:p>
    <w:p w14:paraId="09D13714" w14:textId="77777777" w:rsidR="00570A3C" w:rsidRDefault="00570A3C" w:rsidP="00F841A8">
      <w:pPr>
        <w:pStyle w:val="Encabezado"/>
        <w:tabs>
          <w:tab w:val="left" w:pos="708"/>
        </w:tabs>
        <w:jc w:val="both"/>
        <w:rPr>
          <w:rFonts w:eastAsia="Times New Roman" w:cstheme="minorHAnsi"/>
          <w:sz w:val="24"/>
          <w:szCs w:val="24"/>
          <w:lang w:val="ca-ES" w:eastAsia="ca-ES"/>
        </w:rPr>
      </w:pPr>
    </w:p>
    <w:p w14:paraId="3A3AAABF" w14:textId="77777777" w:rsidR="00570A3C" w:rsidRDefault="00570A3C" w:rsidP="00F841A8">
      <w:pPr>
        <w:pStyle w:val="Encabezado"/>
        <w:tabs>
          <w:tab w:val="left" w:pos="708"/>
        </w:tabs>
        <w:jc w:val="both"/>
        <w:rPr>
          <w:rFonts w:eastAsia="Times New Roman" w:cstheme="minorHAnsi"/>
          <w:sz w:val="24"/>
          <w:szCs w:val="24"/>
          <w:lang w:val="ca-ES" w:eastAsia="ca-ES"/>
        </w:rPr>
      </w:pPr>
    </w:p>
    <w:p w14:paraId="77B528DE" w14:textId="77777777" w:rsidR="00570A3C" w:rsidRPr="008C25CA" w:rsidRDefault="00570A3C" w:rsidP="00F841A8">
      <w:pPr>
        <w:pStyle w:val="Encabezado"/>
        <w:tabs>
          <w:tab w:val="left" w:pos="708"/>
        </w:tabs>
        <w:jc w:val="both"/>
        <w:rPr>
          <w:rFonts w:eastAsia="Times New Roman" w:cstheme="minorHAnsi"/>
          <w:sz w:val="24"/>
          <w:szCs w:val="24"/>
          <w:lang w:val="ca-ES" w:eastAsia="ca-ES"/>
        </w:rPr>
      </w:pPr>
      <w:bookmarkStart w:id="0" w:name="_GoBack"/>
      <w:bookmarkEnd w:id="0"/>
    </w:p>
    <w:p w14:paraId="77764202" w14:textId="3415705D" w:rsidR="003C075D" w:rsidRPr="008C25CA" w:rsidRDefault="003C075D" w:rsidP="003C075D">
      <w:pPr>
        <w:spacing w:after="0" w:line="240" w:lineRule="auto"/>
        <w:rPr>
          <w:rFonts w:eastAsia="Times New Roman" w:cs="Calibri"/>
          <w:b/>
          <w:kern w:val="3"/>
          <w:sz w:val="24"/>
          <w:szCs w:val="24"/>
          <w:lang w:val="ca-ES" w:eastAsia="ca-ES" w:bidi="hi-IN"/>
        </w:rPr>
      </w:pPr>
      <w:r w:rsidRPr="008C25CA">
        <w:rPr>
          <w:rFonts w:eastAsia="Times New Roman" w:cs="Calibri"/>
          <w:b/>
          <w:kern w:val="3"/>
          <w:sz w:val="24"/>
          <w:szCs w:val="24"/>
          <w:lang w:val="ca-ES" w:eastAsia="ca-ES" w:bidi="hi-IN"/>
        </w:rPr>
        <w:t xml:space="preserve">CONTACTE PREMSA per a més informació i entrevistes amb membres del Comitè1D: </w:t>
      </w:r>
    </w:p>
    <w:p w14:paraId="7C2AF202" w14:textId="5E0E7271" w:rsidR="003C075D" w:rsidRPr="008C25CA" w:rsidRDefault="005821D4" w:rsidP="005821D4">
      <w:pPr>
        <w:spacing w:after="0" w:line="240" w:lineRule="auto"/>
        <w:rPr>
          <w:rStyle w:val="Hipervnculo"/>
          <w:rFonts w:eastAsia="Times New Roman" w:cs="Calibri"/>
          <w:b/>
          <w:color w:val="auto"/>
          <w:kern w:val="3"/>
          <w:sz w:val="24"/>
          <w:szCs w:val="24"/>
          <w:u w:val="none"/>
          <w:lang w:val="ca-ES" w:eastAsia="ca-ES" w:bidi="hi-IN"/>
        </w:rPr>
      </w:pPr>
      <w:r>
        <w:rPr>
          <w:rFonts w:eastAsia="Times New Roman" w:cs="Calibri"/>
          <w:b/>
          <w:kern w:val="3"/>
          <w:sz w:val="24"/>
          <w:szCs w:val="24"/>
          <w:lang w:val="ca-ES" w:eastAsia="ca-ES" w:bidi="hi-IN"/>
        </w:rPr>
        <w:t>Telèfon: 661 254 358</w:t>
      </w:r>
      <w:r w:rsidRPr="008C25CA">
        <w:rPr>
          <w:rFonts w:eastAsia="Times New Roman" w:cs="Calibri"/>
          <w:b/>
          <w:kern w:val="3"/>
          <w:sz w:val="24"/>
          <w:szCs w:val="24"/>
          <w:lang w:val="ca-ES" w:eastAsia="ca-ES" w:bidi="hi-IN"/>
        </w:rPr>
        <w:t xml:space="preserve"> </w:t>
      </w:r>
      <w:r w:rsidR="003C075D" w:rsidRPr="008C25CA">
        <w:rPr>
          <w:rFonts w:eastAsia="Times New Roman" w:cs="Calibri"/>
          <w:b/>
          <w:kern w:val="3"/>
          <w:sz w:val="24"/>
          <w:szCs w:val="24"/>
          <w:lang w:val="ca-ES" w:eastAsia="ca-ES" w:bidi="hi-IN"/>
        </w:rPr>
        <w:t xml:space="preserve">/ </w:t>
      </w:r>
      <w:hyperlink r:id="rId8" w:history="1">
        <w:r w:rsidRPr="00354CD7">
          <w:rPr>
            <w:rStyle w:val="Hipervnculo"/>
            <w:rFonts w:eastAsia="Times New Roman" w:cs="Calibri"/>
            <w:b/>
            <w:kern w:val="3"/>
            <w:sz w:val="24"/>
            <w:szCs w:val="24"/>
            <w:lang w:val="ca-ES" w:eastAsia="ca-ES" w:bidi="hi-IN"/>
          </w:rPr>
          <w:t>oriolsorolla@comite1desembre.org</w:t>
        </w:r>
      </w:hyperlink>
    </w:p>
    <w:p w14:paraId="7C26F98D" w14:textId="1BAF6AFF" w:rsidR="002D1109" w:rsidRPr="008C25CA" w:rsidRDefault="003C075D" w:rsidP="00360B72">
      <w:pPr>
        <w:rPr>
          <w:rFonts w:eastAsia="Times New Roman" w:cs="Calibri"/>
          <w:b/>
          <w:kern w:val="3"/>
          <w:sz w:val="24"/>
          <w:szCs w:val="24"/>
          <w:lang w:val="ca-ES" w:eastAsia="ca-ES" w:bidi="hi-IN"/>
        </w:rPr>
      </w:pPr>
      <w:r w:rsidRPr="008C25CA">
        <w:rPr>
          <w:rFonts w:eastAsia="Times New Roman" w:cs="Calibri"/>
          <w:b/>
          <w:kern w:val="3"/>
          <w:sz w:val="24"/>
          <w:szCs w:val="24"/>
          <w:lang w:val="ca-ES" w:eastAsia="ca-ES" w:bidi="hi-IN"/>
        </w:rPr>
        <w:t xml:space="preserve">Twitter/ Instagram / </w:t>
      </w:r>
      <w:proofErr w:type="spellStart"/>
      <w:r w:rsidRPr="008C25CA">
        <w:rPr>
          <w:rFonts w:eastAsia="Times New Roman" w:cs="Calibri"/>
          <w:b/>
          <w:kern w:val="3"/>
          <w:sz w:val="24"/>
          <w:szCs w:val="24"/>
          <w:lang w:val="ca-ES" w:eastAsia="ca-ES" w:bidi="hi-IN"/>
        </w:rPr>
        <w:t>Facebook</w:t>
      </w:r>
      <w:proofErr w:type="spellEnd"/>
      <w:r w:rsidRPr="008C25CA">
        <w:rPr>
          <w:rFonts w:eastAsia="Times New Roman" w:cs="Calibri"/>
          <w:b/>
          <w:kern w:val="3"/>
          <w:sz w:val="24"/>
          <w:szCs w:val="24"/>
          <w:lang w:val="ca-ES" w:eastAsia="ca-ES" w:bidi="hi-IN"/>
        </w:rPr>
        <w:t>: comite1desembre</w:t>
      </w:r>
    </w:p>
    <w:p w14:paraId="20A8B566" w14:textId="00938613" w:rsidR="00F95A86" w:rsidRPr="008C25CA" w:rsidRDefault="00D2215E" w:rsidP="00490FA9">
      <w:pPr>
        <w:spacing w:after="0" w:line="240" w:lineRule="auto"/>
        <w:rPr>
          <w:rStyle w:val="Hipervnculo"/>
          <w:rFonts w:cs="Calibri"/>
          <w:b/>
          <w:kern w:val="3"/>
          <w:sz w:val="24"/>
          <w:szCs w:val="24"/>
          <w:u w:val="none"/>
          <w:lang w:val="ca-ES" w:eastAsia="ca-ES" w:bidi="hi-IN"/>
        </w:rPr>
      </w:pPr>
      <w:hyperlink r:id="rId9" w:history="1">
        <w:r w:rsidR="00F54640" w:rsidRPr="00D2215E">
          <w:rPr>
            <w:rStyle w:val="Hipervnculo"/>
            <w:rFonts w:eastAsia="Times New Roman" w:cs="Times New Roman"/>
            <w:sz w:val="24"/>
            <w:szCs w:val="24"/>
            <w:lang w:val="ca-ES"/>
          </w:rPr>
          <w:t>Enllaç</w:t>
        </w:r>
        <w:r w:rsidR="003C075D" w:rsidRPr="00D2215E">
          <w:rPr>
            <w:rStyle w:val="Hipervnculo"/>
            <w:rFonts w:eastAsia="Times New Roman" w:cs="Times New Roman"/>
            <w:sz w:val="24"/>
            <w:szCs w:val="24"/>
            <w:lang w:val="ca-ES"/>
          </w:rPr>
          <w:t xml:space="preserve"> a material de Premsa - Dia Mundial de la Sida 20</w:t>
        </w:r>
        <w:r w:rsidR="00371B33" w:rsidRPr="00D2215E">
          <w:rPr>
            <w:rStyle w:val="Hipervnculo"/>
            <w:rFonts w:eastAsia="Times New Roman" w:cs="Times New Roman"/>
            <w:sz w:val="24"/>
            <w:szCs w:val="24"/>
            <w:lang w:val="ca-ES"/>
          </w:rPr>
          <w:t>2</w:t>
        </w:r>
        <w:r w:rsidR="00490FA9" w:rsidRPr="00D2215E">
          <w:rPr>
            <w:rStyle w:val="Hipervnculo"/>
            <w:rFonts w:eastAsia="Times New Roman" w:cs="Times New Roman"/>
            <w:sz w:val="24"/>
            <w:szCs w:val="24"/>
            <w:lang w:val="ca-ES"/>
          </w:rPr>
          <w:t>3</w:t>
        </w:r>
        <w:r w:rsidR="003F0BA7" w:rsidRPr="00D2215E">
          <w:rPr>
            <w:rStyle w:val="Hipervnculo"/>
            <w:rFonts w:eastAsia="Times New Roman" w:cs="Times New Roman"/>
            <w:sz w:val="24"/>
            <w:szCs w:val="24"/>
            <w:lang w:val="ca-ES"/>
          </w:rPr>
          <w:t xml:space="preserve"> </w:t>
        </w:r>
        <w:r w:rsidR="0037126E" w:rsidRPr="00D2215E">
          <w:rPr>
            <w:rStyle w:val="Hipervnculo"/>
            <w:rFonts w:eastAsia="Times New Roman" w:cs="Times New Roman"/>
            <w:sz w:val="24"/>
            <w:szCs w:val="24"/>
            <w:lang w:val="ca-ES"/>
          </w:rPr>
          <w:t>que inclou</w:t>
        </w:r>
      </w:hyperlink>
      <w:r w:rsidR="0037126E" w:rsidRPr="00D2215E">
        <w:rPr>
          <w:rFonts w:eastAsia="Times New Roman" w:cs="Times New Roman"/>
          <w:sz w:val="24"/>
          <w:szCs w:val="24"/>
          <w:lang w:val="ca-ES"/>
        </w:rPr>
        <w:t>:</w:t>
      </w:r>
    </w:p>
    <w:p w14:paraId="28E437B9" w14:textId="77777777" w:rsidR="00F03088" w:rsidRPr="008C25CA" w:rsidRDefault="00F03088" w:rsidP="003C075D">
      <w:pPr>
        <w:spacing w:after="0" w:line="240" w:lineRule="auto"/>
        <w:rPr>
          <w:rFonts w:eastAsia="Times New Roman" w:cs="Calibri"/>
          <w:b/>
          <w:kern w:val="3"/>
          <w:sz w:val="24"/>
          <w:szCs w:val="24"/>
          <w:lang w:val="ca-ES" w:eastAsia="ca-ES" w:bidi="hi-IN"/>
        </w:rPr>
      </w:pPr>
    </w:p>
    <w:p w14:paraId="6BDD199C" w14:textId="35E65B6F" w:rsidR="003C075D" w:rsidRPr="008C25CA" w:rsidRDefault="00F03088" w:rsidP="00490FA9">
      <w:pPr>
        <w:pStyle w:val="Prrafodelista"/>
        <w:numPr>
          <w:ilvl w:val="0"/>
          <w:numId w:val="16"/>
        </w:numPr>
        <w:spacing w:after="0" w:line="240" w:lineRule="auto"/>
        <w:rPr>
          <w:rFonts w:eastAsia="Times New Roman" w:cs="Calibri"/>
          <w:kern w:val="3"/>
          <w:sz w:val="24"/>
          <w:szCs w:val="24"/>
          <w:u w:val="single"/>
          <w:lang w:val="ca-ES" w:eastAsia="ca-ES" w:bidi="hi-IN"/>
        </w:rPr>
      </w:pPr>
      <w:r w:rsidRPr="008C25CA">
        <w:rPr>
          <w:rFonts w:eastAsia="Times New Roman" w:cs="Calibri"/>
          <w:kern w:val="3"/>
          <w:sz w:val="24"/>
          <w:szCs w:val="24"/>
          <w:lang w:val="ca-ES" w:eastAsia="ca-ES" w:bidi="hi-IN"/>
        </w:rPr>
        <w:t>Manifest 202</w:t>
      </w:r>
      <w:r w:rsidR="00490FA9">
        <w:rPr>
          <w:rFonts w:eastAsia="Times New Roman" w:cs="Calibri"/>
          <w:kern w:val="3"/>
          <w:sz w:val="24"/>
          <w:szCs w:val="24"/>
          <w:lang w:val="ca-ES" w:eastAsia="ca-ES" w:bidi="hi-IN"/>
        </w:rPr>
        <w:t>3</w:t>
      </w:r>
      <w:r w:rsidR="003C075D" w:rsidRPr="008C25CA">
        <w:rPr>
          <w:rFonts w:eastAsia="Times New Roman" w:cs="Calibri"/>
          <w:kern w:val="3"/>
          <w:sz w:val="24"/>
          <w:szCs w:val="24"/>
          <w:lang w:val="ca-ES" w:eastAsia="ca-ES" w:bidi="hi-IN"/>
        </w:rPr>
        <w:t xml:space="preserve"> del Comitè 1D </w:t>
      </w:r>
    </w:p>
    <w:p w14:paraId="5B60D1AB" w14:textId="1BD08C5B" w:rsidR="00B6667B" w:rsidRPr="008C25CA" w:rsidRDefault="00B6667B" w:rsidP="00490FA9">
      <w:pPr>
        <w:pStyle w:val="Prrafodelista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val="ca-ES" w:eastAsia="ca-ES"/>
        </w:rPr>
      </w:pPr>
      <w:r w:rsidRPr="008C25CA">
        <w:rPr>
          <w:rFonts w:eastAsia="Times New Roman" w:cs="Calibri"/>
          <w:kern w:val="3"/>
          <w:sz w:val="24"/>
          <w:szCs w:val="24"/>
          <w:lang w:val="ca-ES" w:eastAsia="ca-ES" w:bidi="hi-IN"/>
        </w:rPr>
        <w:t xml:space="preserve">Cartell Dia Mundial </w:t>
      </w:r>
      <w:r w:rsidR="0037126E" w:rsidRPr="008C25CA">
        <w:rPr>
          <w:rFonts w:eastAsia="Times New Roman" w:cs="Calibri"/>
          <w:kern w:val="3"/>
          <w:sz w:val="24"/>
          <w:szCs w:val="24"/>
          <w:lang w:val="ca-ES" w:eastAsia="ca-ES" w:bidi="hi-IN"/>
        </w:rPr>
        <w:t xml:space="preserve">de la Sida </w:t>
      </w:r>
      <w:r w:rsidRPr="008C25CA">
        <w:rPr>
          <w:rFonts w:eastAsia="Times New Roman" w:cs="Calibri"/>
          <w:kern w:val="3"/>
          <w:sz w:val="24"/>
          <w:szCs w:val="24"/>
          <w:lang w:val="ca-ES" w:eastAsia="ca-ES" w:bidi="hi-IN"/>
        </w:rPr>
        <w:t>202</w:t>
      </w:r>
      <w:r w:rsidR="00490FA9">
        <w:rPr>
          <w:rFonts w:eastAsia="Times New Roman" w:cs="Calibri"/>
          <w:kern w:val="3"/>
          <w:sz w:val="24"/>
          <w:szCs w:val="24"/>
          <w:lang w:val="ca-ES" w:eastAsia="ca-ES" w:bidi="hi-IN"/>
        </w:rPr>
        <w:t>3</w:t>
      </w:r>
    </w:p>
    <w:p w14:paraId="58F36A20" w14:textId="33176BBB" w:rsidR="0037126E" w:rsidRPr="008C25CA" w:rsidRDefault="00490FA9" w:rsidP="00490FA9">
      <w:pPr>
        <w:pStyle w:val="Prrafodelista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val="ca-ES" w:eastAsia="ca-ES"/>
        </w:rPr>
      </w:pPr>
      <w:r>
        <w:rPr>
          <w:rFonts w:eastAsia="Times New Roman" w:cstheme="minorHAnsi"/>
          <w:sz w:val="24"/>
          <w:szCs w:val="24"/>
          <w:lang w:val="ca-ES" w:eastAsia="ca-ES"/>
        </w:rPr>
        <w:t>A</w:t>
      </w:r>
      <w:r w:rsidR="0037126E" w:rsidRPr="008C25CA">
        <w:rPr>
          <w:rFonts w:eastAsia="Times New Roman" w:cstheme="minorHAnsi"/>
          <w:sz w:val="24"/>
          <w:szCs w:val="24"/>
          <w:lang w:val="ca-ES" w:eastAsia="ca-ES"/>
        </w:rPr>
        <w:t>genda d’</w:t>
      </w:r>
      <w:r w:rsidR="00F03088" w:rsidRPr="008C25CA">
        <w:rPr>
          <w:rFonts w:eastAsia="Times New Roman" w:cstheme="minorHAnsi"/>
          <w:sz w:val="24"/>
          <w:szCs w:val="24"/>
          <w:lang w:val="ca-ES" w:eastAsia="ca-ES"/>
        </w:rPr>
        <w:t>actes de l’1 de desembre de 202</w:t>
      </w:r>
      <w:r>
        <w:rPr>
          <w:rFonts w:eastAsia="Times New Roman" w:cstheme="minorHAnsi"/>
          <w:sz w:val="24"/>
          <w:szCs w:val="24"/>
          <w:lang w:val="ca-ES" w:eastAsia="ca-ES"/>
        </w:rPr>
        <w:t>3</w:t>
      </w:r>
    </w:p>
    <w:sectPr w:rsidR="0037126E" w:rsidRPr="008C25CA" w:rsidSect="002D11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3" w:bottom="1418" w:left="1276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EB047" w14:textId="77777777" w:rsidR="00C258D7" w:rsidRDefault="00C258D7" w:rsidP="0096062E">
      <w:pPr>
        <w:spacing w:after="0" w:line="240" w:lineRule="auto"/>
      </w:pPr>
      <w:r>
        <w:separator/>
      </w:r>
    </w:p>
  </w:endnote>
  <w:endnote w:type="continuationSeparator" w:id="0">
    <w:p w14:paraId="7604088A" w14:textId="77777777" w:rsidR="00C258D7" w:rsidRDefault="00C258D7" w:rsidP="0096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F3BAC" w14:textId="77777777" w:rsidR="002D1109" w:rsidRDefault="002D11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D10F5" w14:textId="77777777" w:rsidR="002D1109" w:rsidRDefault="002D1109">
    <w:pPr>
      <w:pStyle w:val="Piedepgina"/>
    </w:pPr>
  </w:p>
  <w:p w14:paraId="54E084E2" w14:textId="77777777" w:rsidR="002D1109" w:rsidRDefault="002D1109" w:rsidP="0096062E">
    <w:pPr>
      <w:pStyle w:val="Capalera1"/>
      <w:autoSpaceDE w:val="0"/>
      <w:spacing w:line="360" w:lineRule="auto"/>
      <w:jc w:val="center"/>
      <w:rPr>
        <w:rFonts w:ascii="Calibri" w:eastAsia="BookmanOldStyle" w:hAnsi="Calibri" w:cs="BookmanOldStyle"/>
        <w:sz w:val="16"/>
        <w:szCs w:val="16"/>
      </w:rPr>
    </w:pPr>
    <w:r>
      <w:rPr>
        <w:noProof/>
        <w:color w:val="FF0000"/>
        <w:lang w:val="ca-ES" w:eastAsia="ca-E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DCCEA8" wp14:editId="46F0C3FE">
              <wp:simplePos x="0" y="0"/>
              <wp:positionH relativeFrom="column">
                <wp:posOffset>-365760</wp:posOffset>
              </wp:positionH>
              <wp:positionV relativeFrom="paragraph">
                <wp:posOffset>104775</wp:posOffset>
              </wp:positionV>
              <wp:extent cx="6191885" cy="0"/>
              <wp:effectExtent l="24765" t="19050" r="2222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485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8.8pt;margin-top:8.25pt;width:487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" strokecolor="red" strokeweight="2.5pt"/>
          </w:pict>
        </mc:Fallback>
      </mc:AlternateContent>
    </w:r>
  </w:p>
  <w:p w14:paraId="4456B1EF" w14:textId="77777777" w:rsidR="002D1109" w:rsidRDefault="002D1109" w:rsidP="0096062E">
    <w:pPr>
      <w:pStyle w:val="Capalera1"/>
      <w:autoSpaceDE w:val="0"/>
      <w:spacing w:line="360" w:lineRule="auto"/>
      <w:jc w:val="center"/>
      <w:rPr>
        <w:rFonts w:ascii="Calibri" w:eastAsia="BookmanOldStyle" w:hAnsi="Calibri" w:cs="BookmanOldStyle"/>
        <w:sz w:val="16"/>
        <w:szCs w:val="16"/>
      </w:rPr>
    </w:pPr>
    <w:r>
      <w:rPr>
        <w:rFonts w:ascii="Calibri" w:eastAsia="BookmanOldStyle" w:hAnsi="Calibri" w:cs="BookmanOldStyle"/>
        <w:sz w:val="16"/>
        <w:szCs w:val="16"/>
      </w:rPr>
      <w:t xml:space="preserve"> c/ </w:t>
    </w:r>
    <w:proofErr w:type="spellStart"/>
    <w:r>
      <w:rPr>
        <w:rFonts w:ascii="Calibri" w:eastAsia="BookmanOldStyle" w:hAnsi="Calibri" w:cs="BookmanOldStyle"/>
        <w:sz w:val="16"/>
        <w:szCs w:val="16"/>
      </w:rPr>
      <w:t>Erasme</w:t>
    </w:r>
    <w:proofErr w:type="spellEnd"/>
    <w:r>
      <w:rPr>
        <w:rFonts w:ascii="Calibri" w:eastAsia="BookmanOldStyle" w:hAnsi="Calibri" w:cs="BookmanOldStyle"/>
        <w:sz w:val="16"/>
        <w:szCs w:val="16"/>
      </w:rPr>
      <w:t xml:space="preserve"> de </w:t>
    </w:r>
    <w:proofErr w:type="spellStart"/>
    <w:r>
      <w:rPr>
        <w:rFonts w:ascii="Calibri" w:eastAsia="BookmanOldStyle" w:hAnsi="Calibri" w:cs="BookmanOldStyle"/>
        <w:sz w:val="16"/>
        <w:szCs w:val="16"/>
      </w:rPr>
      <w:t>Janer</w:t>
    </w:r>
    <w:proofErr w:type="spellEnd"/>
    <w:r>
      <w:rPr>
        <w:rFonts w:ascii="Calibri" w:eastAsia="BookmanOldStyle" w:hAnsi="Calibri" w:cs="BookmanOldStyle"/>
        <w:sz w:val="16"/>
        <w:szCs w:val="16"/>
      </w:rPr>
      <w:t xml:space="preserve"> 8, </w:t>
    </w:r>
    <w:proofErr w:type="spellStart"/>
    <w:r>
      <w:rPr>
        <w:rFonts w:ascii="Calibri" w:eastAsia="BookmanOldStyle" w:hAnsi="Calibri" w:cs="BookmanOldStyle"/>
        <w:sz w:val="16"/>
        <w:szCs w:val="16"/>
      </w:rPr>
      <w:t>entresòl</w:t>
    </w:r>
    <w:proofErr w:type="spellEnd"/>
    <w:r>
      <w:rPr>
        <w:rFonts w:ascii="Calibri" w:eastAsia="BookmanOldStyle" w:hAnsi="Calibri" w:cs="BookmanOldStyle"/>
        <w:sz w:val="16"/>
        <w:szCs w:val="16"/>
      </w:rPr>
      <w:t xml:space="preserve"> - </w:t>
    </w:r>
    <w:proofErr w:type="spellStart"/>
    <w:r>
      <w:rPr>
        <w:rFonts w:ascii="Calibri" w:eastAsia="BookmanOldStyle" w:hAnsi="Calibri" w:cs="BookmanOldStyle"/>
        <w:sz w:val="16"/>
        <w:szCs w:val="16"/>
      </w:rPr>
      <w:t>Espai</w:t>
    </w:r>
    <w:proofErr w:type="spellEnd"/>
    <w:r>
      <w:rPr>
        <w:rFonts w:ascii="Calibri" w:eastAsia="BookmanOldStyle" w:hAnsi="Calibri" w:cs="BookmanOldStyle"/>
        <w:sz w:val="16"/>
        <w:szCs w:val="16"/>
      </w:rPr>
      <w:t xml:space="preserve"> </w:t>
    </w:r>
    <w:proofErr w:type="spellStart"/>
    <w:r>
      <w:rPr>
        <w:rFonts w:ascii="Calibri" w:eastAsia="BookmanOldStyle" w:hAnsi="Calibri" w:cs="BookmanOldStyle"/>
        <w:sz w:val="16"/>
        <w:szCs w:val="16"/>
      </w:rPr>
      <w:t>d’Entitats</w:t>
    </w:r>
    <w:proofErr w:type="spellEnd"/>
    <w:r>
      <w:rPr>
        <w:rFonts w:ascii="Calibri" w:eastAsia="BookmanOldStyle" w:hAnsi="Calibri" w:cs="BookmanOldStyle"/>
        <w:sz w:val="16"/>
        <w:szCs w:val="16"/>
      </w:rPr>
      <w:t xml:space="preserve"> </w:t>
    </w:r>
    <w:proofErr w:type="spellStart"/>
    <w:r>
      <w:rPr>
        <w:rFonts w:ascii="Calibri" w:eastAsia="BookmanOldStyle" w:hAnsi="Calibri" w:cs="BookmanOldStyle"/>
        <w:sz w:val="16"/>
        <w:szCs w:val="16"/>
      </w:rPr>
      <w:t>despatx</w:t>
    </w:r>
    <w:proofErr w:type="spellEnd"/>
    <w:r>
      <w:rPr>
        <w:rFonts w:ascii="Calibri" w:eastAsia="BookmanOldStyle" w:hAnsi="Calibri" w:cs="BookmanOldStyle"/>
        <w:sz w:val="16"/>
        <w:szCs w:val="16"/>
      </w:rPr>
      <w:t xml:space="preserve"> 2 – 08001 Barcelona; Tel 933 056 888</w:t>
    </w:r>
  </w:p>
  <w:p w14:paraId="4CF503E0" w14:textId="77777777" w:rsidR="002D1109" w:rsidRDefault="002D110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107B5" w14:textId="77777777" w:rsidR="002D1109" w:rsidRDefault="002D11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B8B47" w14:textId="77777777" w:rsidR="00C258D7" w:rsidRDefault="00C258D7" w:rsidP="0096062E">
      <w:pPr>
        <w:spacing w:after="0" w:line="240" w:lineRule="auto"/>
      </w:pPr>
      <w:r>
        <w:separator/>
      </w:r>
    </w:p>
  </w:footnote>
  <w:footnote w:type="continuationSeparator" w:id="0">
    <w:p w14:paraId="128E6C9A" w14:textId="77777777" w:rsidR="00C258D7" w:rsidRDefault="00C258D7" w:rsidP="0096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F5442" w14:textId="77777777" w:rsidR="002D1109" w:rsidRDefault="002D11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B613E" w14:textId="77777777" w:rsidR="002D1109" w:rsidRDefault="002D1109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62336" behindDoc="0" locked="0" layoutInCell="1" allowOverlap="1" wp14:anchorId="0E06A8C9" wp14:editId="3085D8D9">
          <wp:simplePos x="0" y="0"/>
          <wp:positionH relativeFrom="column">
            <wp:posOffset>-689610</wp:posOffset>
          </wp:positionH>
          <wp:positionV relativeFrom="paragraph">
            <wp:posOffset>-163830</wp:posOffset>
          </wp:positionV>
          <wp:extent cx="1524000" cy="704850"/>
          <wp:effectExtent l="19050" t="0" r="0" b="0"/>
          <wp:wrapSquare wrapText="bothSides"/>
          <wp:docPr id="4" name="Imatge 0" descr="LOGO C1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1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EEF87" w14:textId="77777777" w:rsidR="002D1109" w:rsidRDefault="002D11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5046"/>
    <w:multiLevelType w:val="hybridMultilevel"/>
    <w:tmpl w:val="B6D48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60E5"/>
    <w:multiLevelType w:val="hybridMultilevel"/>
    <w:tmpl w:val="D81C3AE4"/>
    <w:lvl w:ilvl="0" w:tplc="7CA06E36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0FD"/>
    <w:multiLevelType w:val="hybridMultilevel"/>
    <w:tmpl w:val="3C18EE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C245A"/>
    <w:multiLevelType w:val="hybridMultilevel"/>
    <w:tmpl w:val="97D2D99C"/>
    <w:lvl w:ilvl="0" w:tplc="044899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333B9"/>
    <w:multiLevelType w:val="hybridMultilevel"/>
    <w:tmpl w:val="BF524032"/>
    <w:lvl w:ilvl="0" w:tplc="8954FBDC">
      <w:start w:val="1"/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0CB6B49"/>
    <w:multiLevelType w:val="hybridMultilevel"/>
    <w:tmpl w:val="32487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4AED"/>
    <w:multiLevelType w:val="hybridMultilevel"/>
    <w:tmpl w:val="3C3E7D3E"/>
    <w:lvl w:ilvl="0" w:tplc="C090D768">
      <w:start w:val="8019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F4062"/>
    <w:multiLevelType w:val="hybridMultilevel"/>
    <w:tmpl w:val="82427C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B7F9C"/>
    <w:multiLevelType w:val="hybridMultilevel"/>
    <w:tmpl w:val="3058F594"/>
    <w:lvl w:ilvl="0" w:tplc="F6C47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0616B"/>
    <w:multiLevelType w:val="hybridMultilevel"/>
    <w:tmpl w:val="0748A3F8"/>
    <w:lvl w:ilvl="0" w:tplc="7CA06E36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E6712"/>
    <w:multiLevelType w:val="hybridMultilevel"/>
    <w:tmpl w:val="CF569BF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B0C93"/>
    <w:multiLevelType w:val="hybridMultilevel"/>
    <w:tmpl w:val="4086CA12"/>
    <w:lvl w:ilvl="0" w:tplc="AA201AF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B7C96"/>
    <w:multiLevelType w:val="hybridMultilevel"/>
    <w:tmpl w:val="D6AAD78E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80331"/>
    <w:multiLevelType w:val="hybridMultilevel"/>
    <w:tmpl w:val="38F2E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6592B"/>
    <w:multiLevelType w:val="hybridMultilevel"/>
    <w:tmpl w:val="149E56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54109"/>
    <w:multiLevelType w:val="hybridMultilevel"/>
    <w:tmpl w:val="30F6A052"/>
    <w:lvl w:ilvl="0" w:tplc="7CA06E36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A0B11"/>
    <w:multiLevelType w:val="hybridMultilevel"/>
    <w:tmpl w:val="986E4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74CC"/>
    <w:multiLevelType w:val="multilevel"/>
    <w:tmpl w:val="04BA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207CE0"/>
    <w:multiLevelType w:val="hybridMultilevel"/>
    <w:tmpl w:val="DDBAD2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32F62"/>
    <w:multiLevelType w:val="hybridMultilevel"/>
    <w:tmpl w:val="5118633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85629"/>
    <w:multiLevelType w:val="hybridMultilevel"/>
    <w:tmpl w:val="86E4748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9"/>
  </w:num>
  <w:num w:numId="5">
    <w:abstractNumId w:val="14"/>
  </w:num>
  <w:num w:numId="6">
    <w:abstractNumId w:val="16"/>
  </w:num>
  <w:num w:numId="7">
    <w:abstractNumId w:val="13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19"/>
  </w:num>
  <w:num w:numId="13">
    <w:abstractNumId w:val="20"/>
  </w:num>
  <w:num w:numId="14">
    <w:abstractNumId w:val="4"/>
  </w:num>
  <w:num w:numId="15">
    <w:abstractNumId w:val="6"/>
  </w:num>
  <w:num w:numId="16">
    <w:abstractNumId w:val="12"/>
  </w:num>
  <w:num w:numId="17">
    <w:abstractNumId w:val="17"/>
  </w:num>
  <w:num w:numId="18">
    <w:abstractNumId w:val="18"/>
  </w:num>
  <w:num w:numId="19">
    <w:abstractNumId w:val="8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2E"/>
    <w:rsid w:val="00006F28"/>
    <w:rsid w:val="00020AB1"/>
    <w:rsid w:val="00025B99"/>
    <w:rsid w:val="00071EBD"/>
    <w:rsid w:val="00083AFF"/>
    <w:rsid w:val="000942BF"/>
    <w:rsid w:val="0009477D"/>
    <w:rsid w:val="00094798"/>
    <w:rsid w:val="000969F2"/>
    <w:rsid w:val="000B02EF"/>
    <w:rsid w:val="000B77D7"/>
    <w:rsid w:val="000D3FC9"/>
    <w:rsid w:val="000E773C"/>
    <w:rsid w:val="001008DA"/>
    <w:rsid w:val="00100B89"/>
    <w:rsid w:val="00104645"/>
    <w:rsid w:val="00112B84"/>
    <w:rsid w:val="00126217"/>
    <w:rsid w:val="001337D2"/>
    <w:rsid w:val="00133976"/>
    <w:rsid w:val="001433A3"/>
    <w:rsid w:val="00152A37"/>
    <w:rsid w:val="001D0C31"/>
    <w:rsid w:val="002012BC"/>
    <w:rsid w:val="00206C83"/>
    <w:rsid w:val="00237A05"/>
    <w:rsid w:val="00253546"/>
    <w:rsid w:val="00261DDA"/>
    <w:rsid w:val="0027308D"/>
    <w:rsid w:val="0028286A"/>
    <w:rsid w:val="002D1109"/>
    <w:rsid w:val="002D71D8"/>
    <w:rsid w:val="00314E7F"/>
    <w:rsid w:val="00320A17"/>
    <w:rsid w:val="00322464"/>
    <w:rsid w:val="00324F5B"/>
    <w:rsid w:val="00330663"/>
    <w:rsid w:val="00332D37"/>
    <w:rsid w:val="00360B72"/>
    <w:rsid w:val="0037126E"/>
    <w:rsid w:val="00371847"/>
    <w:rsid w:val="00371B33"/>
    <w:rsid w:val="003A4424"/>
    <w:rsid w:val="003B1BEB"/>
    <w:rsid w:val="003C075D"/>
    <w:rsid w:val="003D36F6"/>
    <w:rsid w:val="003D702C"/>
    <w:rsid w:val="003E7870"/>
    <w:rsid w:val="003F0BA7"/>
    <w:rsid w:val="00401251"/>
    <w:rsid w:val="00424768"/>
    <w:rsid w:val="0044065B"/>
    <w:rsid w:val="00442B34"/>
    <w:rsid w:val="00463AD7"/>
    <w:rsid w:val="0048025F"/>
    <w:rsid w:val="004863E7"/>
    <w:rsid w:val="004869C2"/>
    <w:rsid w:val="00487DFB"/>
    <w:rsid w:val="00490FA9"/>
    <w:rsid w:val="00491E1A"/>
    <w:rsid w:val="004B4C33"/>
    <w:rsid w:val="004B5B95"/>
    <w:rsid w:val="004C7C2F"/>
    <w:rsid w:val="004E5987"/>
    <w:rsid w:val="004F159A"/>
    <w:rsid w:val="004F4757"/>
    <w:rsid w:val="00504146"/>
    <w:rsid w:val="00555A7D"/>
    <w:rsid w:val="00570A3C"/>
    <w:rsid w:val="005774FA"/>
    <w:rsid w:val="005821D4"/>
    <w:rsid w:val="00585FC9"/>
    <w:rsid w:val="00586B73"/>
    <w:rsid w:val="00596E80"/>
    <w:rsid w:val="005A4EF5"/>
    <w:rsid w:val="005B2659"/>
    <w:rsid w:val="005E0107"/>
    <w:rsid w:val="005E390D"/>
    <w:rsid w:val="005E520C"/>
    <w:rsid w:val="00625A18"/>
    <w:rsid w:val="0064107C"/>
    <w:rsid w:val="00654F69"/>
    <w:rsid w:val="006A5A1E"/>
    <w:rsid w:val="006B0574"/>
    <w:rsid w:val="006B784B"/>
    <w:rsid w:val="006C0BC5"/>
    <w:rsid w:val="006C2166"/>
    <w:rsid w:val="006D0342"/>
    <w:rsid w:val="006E177E"/>
    <w:rsid w:val="006E411E"/>
    <w:rsid w:val="0071170F"/>
    <w:rsid w:val="00715695"/>
    <w:rsid w:val="00740159"/>
    <w:rsid w:val="0077264D"/>
    <w:rsid w:val="00783B45"/>
    <w:rsid w:val="007B0FC4"/>
    <w:rsid w:val="007B1417"/>
    <w:rsid w:val="008069C4"/>
    <w:rsid w:val="00833E29"/>
    <w:rsid w:val="00847AEC"/>
    <w:rsid w:val="008509F1"/>
    <w:rsid w:val="008616FE"/>
    <w:rsid w:val="008620D5"/>
    <w:rsid w:val="008625D1"/>
    <w:rsid w:val="00870189"/>
    <w:rsid w:val="00872D66"/>
    <w:rsid w:val="00877D6C"/>
    <w:rsid w:val="00881861"/>
    <w:rsid w:val="008937B2"/>
    <w:rsid w:val="00893B17"/>
    <w:rsid w:val="008C25CA"/>
    <w:rsid w:val="008C7689"/>
    <w:rsid w:val="008D2290"/>
    <w:rsid w:val="008D5708"/>
    <w:rsid w:val="008F23E3"/>
    <w:rsid w:val="00903876"/>
    <w:rsid w:val="00913B0C"/>
    <w:rsid w:val="0091543D"/>
    <w:rsid w:val="00924C4A"/>
    <w:rsid w:val="00931C9E"/>
    <w:rsid w:val="0096062E"/>
    <w:rsid w:val="00971A0A"/>
    <w:rsid w:val="00972AA6"/>
    <w:rsid w:val="009730C4"/>
    <w:rsid w:val="00974319"/>
    <w:rsid w:val="00974CCB"/>
    <w:rsid w:val="009E70BE"/>
    <w:rsid w:val="00A1760D"/>
    <w:rsid w:val="00A24DBC"/>
    <w:rsid w:val="00A26EE6"/>
    <w:rsid w:val="00A3080B"/>
    <w:rsid w:val="00A419BC"/>
    <w:rsid w:val="00A53B98"/>
    <w:rsid w:val="00A57E24"/>
    <w:rsid w:val="00A67DA4"/>
    <w:rsid w:val="00A97E27"/>
    <w:rsid w:val="00AA109B"/>
    <w:rsid w:val="00AC5A7D"/>
    <w:rsid w:val="00AC7447"/>
    <w:rsid w:val="00AF0642"/>
    <w:rsid w:val="00B07078"/>
    <w:rsid w:val="00B11B3F"/>
    <w:rsid w:val="00B40AD9"/>
    <w:rsid w:val="00B4274D"/>
    <w:rsid w:val="00B4659F"/>
    <w:rsid w:val="00B53180"/>
    <w:rsid w:val="00B60AED"/>
    <w:rsid w:val="00B6667B"/>
    <w:rsid w:val="00B8605B"/>
    <w:rsid w:val="00BA4D4E"/>
    <w:rsid w:val="00BC3DD5"/>
    <w:rsid w:val="00BD27DF"/>
    <w:rsid w:val="00C11D9E"/>
    <w:rsid w:val="00C2007A"/>
    <w:rsid w:val="00C258D7"/>
    <w:rsid w:val="00C259B1"/>
    <w:rsid w:val="00C459DE"/>
    <w:rsid w:val="00C5066A"/>
    <w:rsid w:val="00C50FAA"/>
    <w:rsid w:val="00C578E1"/>
    <w:rsid w:val="00C71800"/>
    <w:rsid w:val="00C95430"/>
    <w:rsid w:val="00CB0646"/>
    <w:rsid w:val="00CB35A1"/>
    <w:rsid w:val="00CE292C"/>
    <w:rsid w:val="00D2215E"/>
    <w:rsid w:val="00D22B45"/>
    <w:rsid w:val="00D34A59"/>
    <w:rsid w:val="00D51C80"/>
    <w:rsid w:val="00D67D96"/>
    <w:rsid w:val="00D71016"/>
    <w:rsid w:val="00DC77A2"/>
    <w:rsid w:val="00DE2FE4"/>
    <w:rsid w:val="00E050F5"/>
    <w:rsid w:val="00E27828"/>
    <w:rsid w:val="00E27887"/>
    <w:rsid w:val="00E45FE1"/>
    <w:rsid w:val="00E5518B"/>
    <w:rsid w:val="00E6231C"/>
    <w:rsid w:val="00E6481B"/>
    <w:rsid w:val="00E75DA8"/>
    <w:rsid w:val="00E95259"/>
    <w:rsid w:val="00EA7D4A"/>
    <w:rsid w:val="00EC3AE9"/>
    <w:rsid w:val="00EC62F1"/>
    <w:rsid w:val="00ED3398"/>
    <w:rsid w:val="00EE0E37"/>
    <w:rsid w:val="00EF274C"/>
    <w:rsid w:val="00F03088"/>
    <w:rsid w:val="00F20F94"/>
    <w:rsid w:val="00F35DEB"/>
    <w:rsid w:val="00F54640"/>
    <w:rsid w:val="00F7517B"/>
    <w:rsid w:val="00F80E3A"/>
    <w:rsid w:val="00F841A8"/>
    <w:rsid w:val="00F95A86"/>
    <w:rsid w:val="00FA3D08"/>
    <w:rsid w:val="00FC6AD2"/>
    <w:rsid w:val="00FD6F42"/>
    <w:rsid w:val="00F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1247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663"/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E45F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62E"/>
  </w:style>
  <w:style w:type="paragraph" w:styleId="Piedepgina">
    <w:name w:val="footer"/>
    <w:basedOn w:val="Normal"/>
    <w:link w:val="PiedepginaCar"/>
    <w:uiPriority w:val="99"/>
    <w:unhideWhenUsed/>
    <w:rsid w:val="0096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62E"/>
  </w:style>
  <w:style w:type="paragraph" w:styleId="Textodeglobo">
    <w:name w:val="Balloon Text"/>
    <w:basedOn w:val="Normal"/>
    <w:link w:val="TextodegloboCar"/>
    <w:uiPriority w:val="99"/>
    <w:semiHidden/>
    <w:unhideWhenUsed/>
    <w:rsid w:val="0096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62E"/>
    <w:rPr>
      <w:rFonts w:ascii="Tahoma" w:hAnsi="Tahoma" w:cs="Tahoma"/>
      <w:sz w:val="16"/>
      <w:szCs w:val="16"/>
    </w:rPr>
  </w:style>
  <w:style w:type="paragraph" w:customStyle="1" w:styleId="Capalera1">
    <w:name w:val="Capçalera1"/>
    <w:basedOn w:val="Normal"/>
    <w:rsid w:val="0096062E"/>
    <w:pPr>
      <w:widowControl w:val="0"/>
      <w:suppressLineNumbers/>
      <w:tabs>
        <w:tab w:val="center" w:pos="4986"/>
        <w:tab w:val="right" w:pos="9972"/>
      </w:tabs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924C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5A18"/>
    <w:rPr>
      <w:color w:val="0000FF" w:themeColor="hyperlink"/>
      <w:u w:val="single"/>
    </w:rPr>
  </w:style>
  <w:style w:type="character" w:customStyle="1" w:styleId="st">
    <w:name w:val="st"/>
    <w:basedOn w:val="Fuentedeprrafopredeter"/>
    <w:rsid w:val="008C7689"/>
  </w:style>
  <w:style w:type="character" w:styleId="nfasis">
    <w:name w:val="Emphasis"/>
    <w:basedOn w:val="Fuentedeprrafopredeter"/>
    <w:uiPriority w:val="20"/>
    <w:qFormat/>
    <w:rsid w:val="008C7689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E45FE1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customStyle="1" w:styleId="author-g-rnw6lllpyk40kcoo">
    <w:name w:val="author-g-rnw6lllpyk40kcoo"/>
    <w:basedOn w:val="Fuentedeprrafopredeter"/>
    <w:rsid w:val="00330663"/>
  </w:style>
  <w:style w:type="paragraph" w:styleId="NormalWeb">
    <w:name w:val="Normal (Web)"/>
    <w:basedOn w:val="Normal"/>
    <w:uiPriority w:val="99"/>
    <w:unhideWhenUsed/>
    <w:rsid w:val="0091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13B0C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06C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06C83"/>
    <w:rPr>
      <w:rFonts w:ascii="Courier New" w:eastAsia="Times New Roman" w:hAnsi="Courier New" w:cs="Courier New"/>
      <w:sz w:val="20"/>
      <w:szCs w:val="20"/>
      <w:lang w:eastAsia="ca-ES"/>
    </w:rPr>
  </w:style>
  <w:style w:type="paragraph" w:customStyle="1" w:styleId="1Puntsdelordredeldia">
    <w:name w:val="1.Punts de l'ordre del dia"/>
    <w:basedOn w:val="Normal"/>
    <w:rsid w:val="00320A17"/>
    <w:pPr>
      <w:spacing w:after="60" w:line="240" w:lineRule="auto"/>
      <w:ind w:left="397" w:hanging="397"/>
    </w:pPr>
    <w:rPr>
      <w:rFonts w:ascii="Arial" w:eastAsia="Times New Roman" w:hAnsi="Arial" w:cs="Times New Roman"/>
      <w:szCs w:val="20"/>
      <w:lang w:val="ca-ES" w:eastAsia="es-ES"/>
    </w:rPr>
  </w:style>
  <w:style w:type="table" w:styleId="Tablaconcuadrcula">
    <w:name w:val="Table Grid"/>
    <w:basedOn w:val="Tablanormal"/>
    <w:rsid w:val="00320A17"/>
    <w:pPr>
      <w:spacing w:after="0" w:line="240" w:lineRule="auto"/>
    </w:pPr>
    <w:rPr>
      <w:rFonts w:ascii="Times New Roman" w:eastAsia="Times New Roman" w:hAnsi="Times New Roman" w:cs="Times New Roman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CNormal">
    <w:name w:val="EC Normal"/>
    <w:uiPriority w:val="99"/>
    <w:rsid w:val="003B1BEB"/>
    <w:rPr>
      <w:w w:val="100"/>
      <w:lang w:val="ca-ES" w:eastAsia="x-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71A0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1A0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1A0A"/>
    <w:rPr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1A0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1A0A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9E70BE"/>
    <w:pPr>
      <w:spacing w:after="0" w:line="240" w:lineRule="auto"/>
    </w:pPr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247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olsorolla@comite1desembr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bk81fjc11Fm54STVXPGlSg9AYjDCCKFv?usp=sharin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65CA9-43B1-4369-BA03-E399AA68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SidaStudi</Company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1D</cp:lastModifiedBy>
  <cp:revision>6</cp:revision>
  <dcterms:created xsi:type="dcterms:W3CDTF">2023-11-23T13:37:00Z</dcterms:created>
  <dcterms:modified xsi:type="dcterms:W3CDTF">2023-11-23T13:44:00Z</dcterms:modified>
</cp:coreProperties>
</file>