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5B2B" w:rsidRDefault="00021632" w:rsidP="00C95E71">
      <w:pPr>
        <w:spacing w:line="240" w:lineRule="auto"/>
        <w:jc w:val="both"/>
        <w:rPr>
          <w:rFonts w:ascii="Georgia" w:eastAsia="Georgia" w:hAnsi="Georgia" w:cs="Georgia"/>
          <w:b/>
        </w:rPr>
      </w:pPr>
      <w:r w:rsidRPr="00C95E71">
        <w:rPr>
          <w:rFonts w:ascii="Georgia" w:eastAsia="Georgia" w:hAnsi="Georgia" w:cs="Georgia"/>
          <w:b/>
        </w:rPr>
        <w:t>MANIFIESTO.</w:t>
      </w:r>
    </w:p>
    <w:p w14:paraId="24E18E5F" w14:textId="77777777" w:rsidR="00C95E71" w:rsidRPr="00C95E71" w:rsidRDefault="00C95E71" w:rsidP="00C95E71">
      <w:pPr>
        <w:spacing w:line="240" w:lineRule="auto"/>
        <w:jc w:val="both"/>
        <w:rPr>
          <w:rFonts w:ascii="Georgia" w:eastAsia="Georgia" w:hAnsi="Georgia" w:cs="Georgia"/>
          <w:b/>
        </w:rPr>
      </w:pPr>
    </w:p>
    <w:p w14:paraId="00000003" w14:textId="6C7DAAF9" w:rsidR="00915B2B" w:rsidRDefault="004238F4" w:rsidP="00C95E71">
      <w:pPr>
        <w:spacing w:line="240" w:lineRule="auto"/>
        <w:jc w:val="center"/>
        <w:rPr>
          <w:rFonts w:ascii="Georgia" w:hAnsi="Georgia"/>
          <w:color w:val="222222"/>
          <w:shd w:val="clear" w:color="auto" w:fill="FFFFFF"/>
        </w:rPr>
      </w:pPr>
      <w:r w:rsidRPr="00C95E71">
        <w:rPr>
          <w:rFonts w:ascii="Georgia" w:eastAsia="Georgia" w:hAnsi="Georgia" w:cs="Georgia"/>
        </w:rPr>
        <w:t xml:space="preserve">Por una Córdoba </w:t>
      </w:r>
      <w:r w:rsidR="007747C7" w:rsidRPr="00676610">
        <w:rPr>
          <w:rFonts w:ascii="Georgia" w:eastAsia="Georgia" w:hAnsi="Georgia" w:cs="Georgia"/>
          <w:b/>
          <w:bCs/>
        </w:rPr>
        <w:t>m</w:t>
      </w:r>
      <w:r w:rsidR="00CC50B3" w:rsidRPr="00676610">
        <w:rPr>
          <w:rFonts w:ascii="Georgia" w:hAnsi="Georgia"/>
          <w:b/>
          <w:bCs/>
          <w:color w:val="222222"/>
          <w:shd w:val="clear" w:color="auto" w:fill="FFFFFF"/>
        </w:rPr>
        <w:t xml:space="preserve">ejor </w:t>
      </w:r>
      <w:r w:rsidR="007747C7" w:rsidRPr="00676610">
        <w:rPr>
          <w:rFonts w:ascii="Georgia" w:hAnsi="Georgia"/>
          <w:b/>
          <w:bCs/>
          <w:color w:val="222222"/>
          <w:shd w:val="clear" w:color="auto" w:fill="FFFFFF"/>
        </w:rPr>
        <w:t>s</w:t>
      </w:r>
      <w:r w:rsidR="00CC50B3" w:rsidRPr="00676610">
        <w:rPr>
          <w:rFonts w:ascii="Georgia" w:hAnsi="Georgia"/>
          <w:b/>
          <w:bCs/>
          <w:color w:val="222222"/>
          <w:shd w:val="clear" w:color="auto" w:fill="FFFFFF"/>
        </w:rPr>
        <w:t xml:space="preserve">in </w:t>
      </w:r>
      <w:r w:rsidR="007747C7" w:rsidRPr="00676610">
        <w:rPr>
          <w:rFonts w:ascii="Georgia" w:hAnsi="Georgia"/>
          <w:b/>
          <w:bCs/>
          <w:color w:val="222222"/>
          <w:shd w:val="clear" w:color="auto" w:fill="FFFFFF"/>
        </w:rPr>
        <w:t>a</w:t>
      </w:r>
      <w:r w:rsidR="00CC50B3" w:rsidRPr="00676610">
        <w:rPr>
          <w:rFonts w:ascii="Georgia" w:hAnsi="Georgia"/>
          <w:b/>
          <w:bCs/>
          <w:color w:val="222222"/>
          <w:shd w:val="clear" w:color="auto" w:fill="FFFFFF"/>
        </w:rPr>
        <w:t>rmas</w:t>
      </w:r>
      <w:r w:rsidR="00676610">
        <w:rPr>
          <w:rFonts w:ascii="Georgia" w:hAnsi="Georgia"/>
          <w:b/>
          <w:bCs/>
          <w:color w:val="222222"/>
          <w:shd w:val="clear" w:color="auto" w:fill="FFFFFF"/>
        </w:rPr>
        <w:t xml:space="preserve"> y garante de la Paz</w:t>
      </w:r>
      <w:r w:rsidR="007747C7" w:rsidRPr="00676610">
        <w:rPr>
          <w:rFonts w:ascii="Georgia" w:hAnsi="Georgia"/>
          <w:b/>
          <w:bCs/>
          <w:color w:val="222222"/>
          <w:shd w:val="clear" w:color="auto" w:fill="FFFFFF"/>
        </w:rPr>
        <w:t>.</w:t>
      </w:r>
    </w:p>
    <w:p w14:paraId="6260D5B1" w14:textId="77777777" w:rsidR="00C95E71" w:rsidRPr="00C95E71" w:rsidRDefault="00C95E71" w:rsidP="00C95E71">
      <w:pPr>
        <w:spacing w:line="240" w:lineRule="auto"/>
        <w:jc w:val="center"/>
        <w:rPr>
          <w:rFonts w:ascii="Georgia" w:eastAsia="Georgia" w:hAnsi="Georgia" w:cs="Georgia"/>
        </w:rPr>
      </w:pPr>
    </w:p>
    <w:p w14:paraId="00000004" w14:textId="77777777" w:rsidR="00915B2B" w:rsidRPr="00C95E71" w:rsidRDefault="00021632" w:rsidP="00C95E71">
      <w:pPr>
        <w:spacing w:line="240" w:lineRule="auto"/>
        <w:jc w:val="both"/>
        <w:rPr>
          <w:rFonts w:ascii="Georgia" w:hAnsi="Georgia"/>
        </w:rPr>
      </w:pPr>
      <w:r w:rsidRPr="00C95E71">
        <w:rPr>
          <w:rFonts w:ascii="Georgia" w:hAnsi="Georgia"/>
        </w:rPr>
        <w:t xml:space="preserve"> </w:t>
      </w:r>
    </w:p>
    <w:p w14:paraId="00000005" w14:textId="56674EE8" w:rsidR="00915B2B" w:rsidRPr="00C95E71" w:rsidRDefault="00021632" w:rsidP="00C95E71">
      <w:pPr>
        <w:pStyle w:val="Prrafodelista"/>
        <w:numPr>
          <w:ilvl w:val="0"/>
          <w:numId w:val="2"/>
        </w:numPr>
        <w:spacing w:line="240" w:lineRule="auto"/>
        <w:ind w:left="0" w:firstLine="0"/>
        <w:jc w:val="both"/>
        <w:rPr>
          <w:rFonts w:ascii="Georgia" w:eastAsia="Georgia" w:hAnsi="Georgia" w:cs="Georgia"/>
        </w:rPr>
      </w:pPr>
      <w:r w:rsidRPr="00C95E71">
        <w:rPr>
          <w:rFonts w:ascii="Georgia" w:eastAsia="Georgia" w:hAnsi="Georgia" w:cs="Georgia"/>
        </w:rPr>
        <w:t xml:space="preserve">Hace más de cuatro meses que un genocidio implacable se está desarrollado a menos de 400 km de las costas de la Unión Europea, este genocidio cuenta con el tácito conocimiento de los gobiernos. A ello debemos unir también la guerra que se desarrolla en territorio europeo, tras la invasión de Ucrania por Rusia, guerra que ha cumplido el segundo aniversario, momento que ha permitido a los miembros de la OTAN y de la UE el aumento del gasto militar y hasta anunciar la implicación de fuerzas terrestres en un próximo futuro. Estos hechos, genocidio y guerra en territorio europeo, son una advertencia de que entramos en una nueva era y que </w:t>
      </w:r>
      <w:r w:rsidR="000B180A">
        <w:rPr>
          <w:rFonts w:ascii="Georgia" w:eastAsia="Georgia" w:hAnsi="Georgia" w:cs="Georgia"/>
        </w:rPr>
        <w:t>la ciudadanía</w:t>
      </w:r>
      <w:r w:rsidRPr="00C95E71">
        <w:rPr>
          <w:rFonts w:ascii="Georgia" w:eastAsia="Georgia" w:hAnsi="Georgia" w:cs="Georgia"/>
        </w:rPr>
        <w:t xml:space="preserve"> deberá moverse para evitar sus macabras consecuencias.</w:t>
      </w:r>
    </w:p>
    <w:p w14:paraId="00000006" w14:textId="76011086" w:rsidR="00915B2B" w:rsidRPr="00C95E71" w:rsidRDefault="00915B2B" w:rsidP="00C95E71">
      <w:pPr>
        <w:spacing w:line="240" w:lineRule="auto"/>
        <w:jc w:val="both"/>
        <w:rPr>
          <w:rFonts w:ascii="Georgia" w:hAnsi="Georgia"/>
        </w:rPr>
      </w:pPr>
    </w:p>
    <w:p w14:paraId="22F8720D" w14:textId="35828E2A" w:rsidR="00C90B9D" w:rsidRPr="00C95E71" w:rsidRDefault="00021632" w:rsidP="00C95E71">
      <w:pPr>
        <w:pStyle w:val="Prrafodelista"/>
        <w:numPr>
          <w:ilvl w:val="0"/>
          <w:numId w:val="2"/>
        </w:numPr>
        <w:spacing w:line="240" w:lineRule="auto"/>
        <w:ind w:left="0" w:firstLine="0"/>
        <w:jc w:val="both"/>
        <w:rPr>
          <w:rFonts w:ascii="Georgia" w:eastAsia="Georgia" w:hAnsi="Georgia" w:cs="Georgia"/>
        </w:rPr>
      </w:pPr>
      <w:r w:rsidRPr="00C95E71">
        <w:rPr>
          <w:rFonts w:ascii="Georgia" w:eastAsia="Georgia" w:hAnsi="Georgia" w:cs="Georgia"/>
        </w:rPr>
        <w:t xml:space="preserve">Córdoba, como antes Andalucía con Rota y Morón, no es ajena a esta situación, </w:t>
      </w:r>
      <w:r w:rsidR="003C4464">
        <w:rPr>
          <w:rFonts w:ascii="Georgia" w:eastAsia="Georgia" w:hAnsi="Georgia" w:cs="Georgia"/>
        </w:rPr>
        <w:t xml:space="preserve">sin </w:t>
      </w:r>
      <w:r w:rsidR="00630B69">
        <w:rPr>
          <w:rFonts w:ascii="Georgia" w:eastAsia="Georgia" w:hAnsi="Georgia" w:cs="Georgia"/>
        </w:rPr>
        <w:t>embargo,</w:t>
      </w:r>
      <w:r w:rsidR="003C4464">
        <w:rPr>
          <w:rFonts w:ascii="Georgia" w:eastAsia="Georgia" w:hAnsi="Georgia" w:cs="Georgia"/>
        </w:rPr>
        <w:t xml:space="preserve"> </w:t>
      </w:r>
      <w:r w:rsidR="00EB41DE" w:rsidRPr="00C95E71">
        <w:rPr>
          <w:rFonts w:ascii="Georgia" w:eastAsia="Georgia" w:hAnsi="Georgia" w:cs="Georgia"/>
        </w:rPr>
        <w:t xml:space="preserve">nuestra ciudad </w:t>
      </w:r>
      <w:r w:rsidR="00EB41DE">
        <w:rPr>
          <w:rFonts w:ascii="Georgia" w:eastAsia="Georgia" w:hAnsi="Georgia" w:cs="Georgia"/>
        </w:rPr>
        <w:t>tiene</w:t>
      </w:r>
      <w:r w:rsidR="003C4464">
        <w:rPr>
          <w:rFonts w:ascii="Georgia" w:eastAsia="Georgia" w:hAnsi="Georgia" w:cs="Georgia"/>
        </w:rPr>
        <w:t xml:space="preserve"> una </w:t>
      </w:r>
      <w:r w:rsidRPr="00C95E71">
        <w:rPr>
          <w:rFonts w:ascii="Georgia" w:eastAsia="Georgia" w:hAnsi="Georgia" w:cs="Georgia"/>
        </w:rPr>
        <w:t>historia de dialogo entre las ideas</w:t>
      </w:r>
      <w:r w:rsidR="003C4464">
        <w:rPr>
          <w:rFonts w:ascii="Georgia" w:eastAsia="Georgia" w:hAnsi="Georgia" w:cs="Georgia"/>
        </w:rPr>
        <w:t xml:space="preserve"> y religiones diferentes</w:t>
      </w:r>
      <w:r w:rsidRPr="00C95E71">
        <w:rPr>
          <w:rFonts w:ascii="Georgia" w:eastAsia="Georgia" w:hAnsi="Georgia" w:cs="Georgia"/>
        </w:rPr>
        <w:t xml:space="preserve">, </w:t>
      </w:r>
      <w:r w:rsidR="003C4464">
        <w:rPr>
          <w:rFonts w:ascii="Georgia" w:eastAsia="Georgia" w:hAnsi="Georgia" w:cs="Georgia"/>
        </w:rPr>
        <w:t xml:space="preserve">y es </w:t>
      </w:r>
      <w:r w:rsidRPr="00C95E71">
        <w:rPr>
          <w:rFonts w:ascii="Georgia" w:eastAsia="Georgia" w:hAnsi="Georgia" w:cs="Georgia"/>
        </w:rPr>
        <w:t>ahora más que nunca</w:t>
      </w:r>
      <w:r w:rsidR="003C4464">
        <w:rPr>
          <w:rFonts w:ascii="Georgia" w:eastAsia="Georgia" w:hAnsi="Georgia" w:cs="Georgia"/>
        </w:rPr>
        <w:t xml:space="preserve"> cuando </w:t>
      </w:r>
      <w:r w:rsidRPr="00C95E71">
        <w:rPr>
          <w:rFonts w:ascii="Georgia" w:eastAsia="Georgia" w:hAnsi="Georgia" w:cs="Georgia"/>
        </w:rPr>
        <w:t xml:space="preserve">tenemos que demostrar nuestra capacidad de aportar diálogo </w:t>
      </w:r>
      <w:r w:rsidR="002345C8">
        <w:rPr>
          <w:rFonts w:ascii="Georgia" w:eastAsia="Georgia" w:hAnsi="Georgia" w:cs="Georgia"/>
        </w:rPr>
        <w:t xml:space="preserve">cuando las autoridades apuestan por lo militar y la fabricación de armas. </w:t>
      </w:r>
    </w:p>
    <w:p w14:paraId="303C20AF" w14:textId="77777777" w:rsidR="00C90B9D" w:rsidRPr="00C95E71" w:rsidRDefault="00C90B9D" w:rsidP="00C95E71">
      <w:pPr>
        <w:pStyle w:val="Prrafodelista"/>
        <w:spacing w:line="240" w:lineRule="auto"/>
        <w:ind w:left="0"/>
        <w:jc w:val="both"/>
        <w:rPr>
          <w:rFonts w:ascii="Georgia" w:hAnsi="Georgia"/>
        </w:rPr>
      </w:pPr>
    </w:p>
    <w:p w14:paraId="00000009" w14:textId="300C7806" w:rsidR="00915B2B" w:rsidRPr="00C95E71" w:rsidRDefault="00021632" w:rsidP="00C95E71">
      <w:pPr>
        <w:pStyle w:val="Prrafodelista"/>
        <w:numPr>
          <w:ilvl w:val="0"/>
          <w:numId w:val="2"/>
        </w:numPr>
        <w:spacing w:line="240" w:lineRule="auto"/>
        <w:ind w:left="0" w:firstLine="0"/>
        <w:jc w:val="both"/>
        <w:rPr>
          <w:rFonts w:ascii="Georgia" w:eastAsia="Georgia" w:hAnsi="Georgia" w:cs="Georgia"/>
        </w:rPr>
      </w:pPr>
      <w:r w:rsidRPr="00C95E71">
        <w:rPr>
          <w:rFonts w:ascii="Georgia" w:eastAsia="Georgia" w:hAnsi="Georgia" w:cs="Georgia"/>
        </w:rPr>
        <w:t>La instalación en el Parque científico tecnológico, Rabanales 21, que no es un Polígono industrial, de una empresa fabricante de misiles, donde toda la innovación científico tecnológica la aporta una empresa israelí (Elbit), que tiene un gran éxito en el mercado ya que consigue certificar que los misiles han sido testados en el acciones genocidas que se llevan a cabo en los territorios de lo que fue Palestina y Líbano, es una cruel burla al pueblo palestino y algo que esta ciudad dialogante y pacifista no puede apoyar.</w:t>
      </w:r>
    </w:p>
    <w:p w14:paraId="0000000A" w14:textId="7E3186AE" w:rsidR="00915B2B" w:rsidRPr="00C95E71" w:rsidRDefault="00915B2B" w:rsidP="00C95E71">
      <w:pPr>
        <w:spacing w:line="240" w:lineRule="auto"/>
        <w:jc w:val="both"/>
        <w:rPr>
          <w:rFonts w:ascii="Georgia" w:hAnsi="Georgia"/>
        </w:rPr>
      </w:pPr>
    </w:p>
    <w:p w14:paraId="0000000B" w14:textId="6C0715A6" w:rsidR="00915B2B" w:rsidRPr="00C95E71" w:rsidRDefault="00021632" w:rsidP="00C95E71">
      <w:pPr>
        <w:pStyle w:val="Prrafodelista"/>
        <w:numPr>
          <w:ilvl w:val="0"/>
          <w:numId w:val="2"/>
        </w:numPr>
        <w:spacing w:line="240" w:lineRule="auto"/>
        <w:ind w:left="0" w:firstLine="0"/>
        <w:jc w:val="both"/>
        <w:rPr>
          <w:rFonts w:ascii="Georgia" w:eastAsia="Georgia" w:hAnsi="Georgia" w:cs="Georgia"/>
        </w:rPr>
      </w:pPr>
      <w:r w:rsidRPr="00C95E71">
        <w:rPr>
          <w:rFonts w:ascii="Georgia" w:eastAsia="Georgia" w:hAnsi="Georgia" w:cs="Georgia"/>
        </w:rPr>
        <w:t>Sin embargo, en un pasado relativamente reciente,</w:t>
      </w:r>
      <w:r w:rsidR="00506126" w:rsidRPr="00C95E71">
        <w:rPr>
          <w:rFonts w:ascii="Georgia" w:eastAsia="Georgia" w:hAnsi="Georgia" w:cs="Georgia"/>
        </w:rPr>
        <w:t xml:space="preserve"> </w:t>
      </w:r>
      <w:r w:rsidRPr="00C95E71">
        <w:rPr>
          <w:rFonts w:ascii="Georgia" w:eastAsia="Georgia" w:hAnsi="Georgia" w:cs="Georgia"/>
        </w:rPr>
        <w:t xml:space="preserve">2012, tanto el ayuntamiento de la ciudad por unanimidad y el Consejo de gobierno de la UCO aprobaron el apoyo al Tratado sobre el comercio de armas, donde en su art 6.3 se recogía que estas armas no podían venderse si </w:t>
      </w:r>
      <w:r w:rsidRPr="002345C8">
        <w:rPr>
          <w:rFonts w:ascii="Georgia" w:eastAsia="Georgia" w:hAnsi="Georgia" w:cs="Georgia"/>
          <w:i/>
          <w:iCs/>
        </w:rPr>
        <w:t>“en el momento de la autorización tiene conocimiento de que las armas o los elementos podrían utilizarse para cometer genocidio, crímenes de lesa humanidad, …... ataques dirigidos contra bienes de carácter civil o personas civiles protegidas, ……..”</w:t>
      </w:r>
      <w:r w:rsidRPr="00C95E71">
        <w:rPr>
          <w:rFonts w:ascii="Georgia" w:eastAsia="Georgia" w:hAnsi="Georgia" w:cs="Georgia"/>
        </w:rPr>
        <w:t xml:space="preserve"> Ahora, sin embargo, no parece importar que la empresa Escribano </w:t>
      </w:r>
      <w:r w:rsidR="00EB41DE">
        <w:rPr>
          <w:rFonts w:ascii="Georgia" w:eastAsia="Georgia" w:hAnsi="Georgia" w:cs="Georgia"/>
        </w:rPr>
        <w:t xml:space="preserve">M&amp;E </w:t>
      </w:r>
      <w:r w:rsidRPr="00C95E71">
        <w:rPr>
          <w:rFonts w:ascii="Georgia" w:eastAsia="Georgia" w:hAnsi="Georgia" w:cs="Georgia"/>
        </w:rPr>
        <w:t>desarrolle y venda misiles con la colaboración de la empresa Elbit implicada directamente en el genocidio que estos días se produce en Gaza.</w:t>
      </w:r>
    </w:p>
    <w:p w14:paraId="0000000C" w14:textId="79ADE26D" w:rsidR="00915B2B" w:rsidRPr="00C95E71" w:rsidRDefault="00915B2B" w:rsidP="00C95E71">
      <w:pPr>
        <w:spacing w:line="240" w:lineRule="auto"/>
        <w:jc w:val="both"/>
        <w:rPr>
          <w:rFonts w:ascii="Georgia" w:hAnsi="Georgia"/>
        </w:rPr>
      </w:pPr>
    </w:p>
    <w:p w14:paraId="0000000D" w14:textId="04DA54E6" w:rsidR="00915B2B" w:rsidRPr="00C95E71" w:rsidRDefault="0064021B" w:rsidP="00C95E71">
      <w:pPr>
        <w:pStyle w:val="Prrafodelista"/>
        <w:numPr>
          <w:ilvl w:val="0"/>
          <w:numId w:val="2"/>
        </w:numPr>
        <w:spacing w:line="240" w:lineRule="auto"/>
        <w:ind w:left="0" w:firstLine="0"/>
        <w:jc w:val="both"/>
        <w:rPr>
          <w:rFonts w:ascii="Georgia" w:hAnsi="Georgia"/>
        </w:rPr>
      </w:pPr>
      <w:r w:rsidRPr="00C95E71">
        <w:rPr>
          <w:rFonts w:ascii="Georgia" w:eastAsia="Times New Roman" w:hAnsi="Georgia"/>
          <w:color w:val="000000"/>
        </w:rPr>
        <w:t>La sociedad cordobesa debe de unirse para rechazar cualquier vinculación con la industria militar del Estado genocida de Israel y para exigir a las administraciones  que el desarrollo industrial de nuestra ciudad no esté vinculado a la fabricación de armas y sí a una transición ecológica justa, potenciando alternativas civiles con los recursos previstos para la futura Base Logística que contribuyan a ese objetivo, situando el cambio climático y sus consecuencias como la principal amenaza de la que debemos defendernos, convencidos de que para ello necesitamos más y mejores servicios públicos e infraestructuras civiles  (para la lucha contra la desertificación, contra los incendios, contra las olas de calor y otros fenómenos climáticos adversos, para la restauración de ecosistemas, ...) antes que nuevos desarrollos armamentísticos y mayores presupuestos militares.</w:t>
      </w:r>
      <w:r w:rsidR="00021632" w:rsidRPr="00C95E71">
        <w:rPr>
          <w:rFonts w:ascii="Georgia" w:hAnsi="Georgia"/>
        </w:rPr>
        <w:t xml:space="preserve"> </w:t>
      </w:r>
    </w:p>
    <w:p w14:paraId="516888B1" w14:textId="77777777" w:rsidR="00C90B9D" w:rsidRPr="00C95E71" w:rsidRDefault="00C90B9D" w:rsidP="00C95E71">
      <w:pPr>
        <w:spacing w:line="240" w:lineRule="auto"/>
        <w:jc w:val="both"/>
        <w:rPr>
          <w:rFonts w:ascii="Georgia" w:hAnsi="Georgia"/>
        </w:rPr>
      </w:pPr>
    </w:p>
    <w:p w14:paraId="00000012" w14:textId="220CF346" w:rsidR="00915B2B" w:rsidRPr="002345C8" w:rsidRDefault="00C90B9D" w:rsidP="00C95E71">
      <w:pPr>
        <w:pStyle w:val="Prrafodelista"/>
        <w:numPr>
          <w:ilvl w:val="0"/>
          <w:numId w:val="2"/>
        </w:numPr>
        <w:spacing w:line="240" w:lineRule="auto"/>
        <w:ind w:left="0" w:firstLine="0"/>
        <w:jc w:val="both"/>
        <w:rPr>
          <w:rFonts w:ascii="Georgia" w:hAnsi="Georgia"/>
          <w:color w:val="FF0000"/>
        </w:rPr>
      </w:pPr>
      <w:r w:rsidRPr="00813185">
        <w:rPr>
          <w:rFonts w:ascii="Georgia" w:hAnsi="Georgia"/>
          <w:shd w:val="clear" w:color="auto" w:fill="FFFFFF"/>
        </w:rPr>
        <w:t xml:space="preserve">Los abajo firmantes proponemos un debate social para decidir si queremos vincular el futuro de Córdoba y por tanto identificarla, como </w:t>
      </w:r>
      <w:r w:rsidR="00C7221F">
        <w:rPr>
          <w:rFonts w:ascii="Georgia" w:hAnsi="Georgia"/>
          <w:shd w:val="clear" w:color="auto" w:fill="FFFFFF"/>
        </w:rPr>
        <w:t xml:space="preserve">una </w:t>
      </w:r>
      <w:r w:rsidRPr="00813185">
        <w:rPr>
          <w:rFonts w:ascii="Georgia" w:hAnsi="Georgia"/>
          <w:shd w:val="clear" w:color="auto" w:fill="FFFFFF"/>
        </w:rPr>
        <w:t xml:space="preserve">ciudad </w:t>
      </w:r>
      <w:r w:rsidR="00822E7E">
        <w:rPr>
          <w:rFonts w:ascii="Georgia" w:hAnsi="Georgia"/>
          <w:shd w:val="clear" w:color="auto" w:fill="FFFFFF"/>
        </w:rPr>
        <w:t xml:space="preserve">ligada a la carrera </w:t>
      </w:r>
      <w:r w:rsidRPr="00813185">
        <w:rPr>
          <w:rFonts w:ascii="Georgia" w:hAnsi="Georgia"/>
          <w:shd w:val="clear" w:color="auto" w:fill="FFFFFF"/>
        </w:rPr>
        <w:t>armamentística,</w:t>
      </w:r>
      <w:r w:rsidR="00813185" w:rsidRPr="00813185">
        <w:rPr>
          <w:rFonts w:ascii="Georgia" w:hAnsi="Georgia"/>
          <w:shd w:val="clear" w:color="auto" w:fill="FFFFFF"/>
        </w:rPr>
        <w:t xml:space="preserve"> o continuar como </w:t>
      </w:r>
      <w:r w:rsidRPr="00813185">
        <w:rPr>
          <w:rFonts w:ascii="Georgia" w:hAnsi="Georgia"/>
          <w:shd w:val="clear" w:color="auto" w:fill="FFFFFF"/>
        </w:rPr>
        <w:t xml:space="preserve">ciudad </w:t>
      </w:r>
      <w:r w:rsidR="00C7221F">
        <w:rPr>
          <w:rFonts w:ascii="Georgia" w:hAnsi="Georgia"/>
          <w:shd w:val="clear" w:color="auto" w:fill="FFFFFF"/>
        </w:rPr>
        <w:t xml:space="preserve">que apuesta por la Paz y el </w:t>
      </w:r>
      <w:r w:rsidRPr="00813185">
        <w:rPr>
          <w:rFonts w:ascii="Georgia" w:hAnsi="Georgia"/>
          <w:shd w:val="clear" w:color="auto" w:fill="FFFFFF"/>
        </w:rPr>
        <w:t>diálogo</w:t>
      </w:r>
      <w:r w:rsidR="002345C8" w:rsidRPr="00813185">
        <w:rPr>
          <w:rFonts w:ascii="Georgia" w:hAnsi="Georgia"/>
          <w:shd w:val="clear" w:color="auto" w:fill="FFFFFF"/>
        </w:rPr>
        <w:t xml:space="preserve">. Para ello </w:t>
      </w:r>
      <w:r w:rsidR="00822E7E">
        <w:rPr>
          <w:rFonts w:ascii="Georgia" w:hAnsi="Georgia"/>
          <w:shd w:val="clear" w:color="auto" w:fill="FFFFFF"/>
        </w:rPr>
        <w:t>c</w:t>
      </w:r>
      <w:r w:rsidR="002345C8" w:rsidRPr="00813185">
        <w:rPr>
          <w:rFonts w:ascii="Georgia" w:hAnsi="Georgia"/>
          <w:shd w:val="clear" w:color="auto" w:fill="FFFFFF"/>
        </w:rPr>
        <w:t>omo un primer paso</w:t>
      </w:r>
      <w:r w:rsidR="00822E7E">
        <w:rPr>
          <w:rFonts w:ascii="Georgia" w:hAnsi="Georgia"/>
          <w:shd w:val="clear" w:color="auto" w:fill="FFFFFF"/>
        </w:rPr>
        <w:t xml:space="preserve"> proponemos</w:t>
      </w:r>
      <w:r w:rsidR="002345C8" w:rsidRPr="00813185">
        <w:rPr>
          <w:rFonts w:ascii="Georgia" w:hAnsi="Georgia"/>
          <w:shd w:val="clear" w:color="auto" w:fill="FFFFFF"/>
        </w:rPr>
        <w:t xml:space="preserve"> </w:t>
      </w:r>
      <w:r w:rsidR="00630B69">
        <w:rPr>
          <w:rFonts w:ascii="Georgia" w:hAnsi="Georgia"/>
          <w:shd w:val="clear" w:color="auto" w:fill="FFFFFF"/>
        </w:rPr>
        <w:t xml:space="preserve">celebrar </w:t>
      </w:r>
      <w:r w:rsidR="00813185" w:rsidRPr="00813185">
        <w:rPr>
          <w:rFonts w:ascii="Georgia" w:eastAsia="Georgia" w:hAnsi="Georgia" w:cs="Georgia"/>
        </w:rPr>
        <w:t xml:space="preserve">unas jornadas que permitan </w:t>
      </w:r>
      <w:r w:rsidR="00822E7E" w:rsidRPr="00813185">
        <w:rPr>
          <w:rFonts w:ascii="Georgia" w:eastAsia="Georgia" w:hAnsi="Georgia" w:cs="Georgia"/>
        </w:rPr>
        <w:t>debatir</w:t>
      </w:r>
      <w:r w:rsidR="00822E7E">
        <w:rPr>
          <w:rFonts w:ascii="Georgia" w:eastAsia="Georgia" w:hAnsi="Georgia" w:cs="Georgia"/>
        </w:rPr>
        <w:t xml:space="preserve"> </w:t>
      </w:r>
      <w:r w:rsidR="00C7221F">
        <w:rPr>
          <w:rFonts w:ascii="Georgia" w:eastAsia="Georgia" w:hAnsi="Georgia" w:cs="Georgia"/>
        </w:rPr>
        <w:t xml:space="preserve">a las </w:t>
      </w:r>
      <w:r w:rsidR="002345C8" w:rsidRPr="00813185">
        <w:rPr>
          <w:rFonts w:ascii="Georgia" w:eastAsia="Georgia" w:hAnsi="Georgia" w:cs="Georgia"/>
        </w:rPr>
        <w:t>diferentes fuerzas sociales</w:t>
      </w:r>
      <w:r w:rsidR="00630B69">
        <w:rPr>
          <w:rFonts w:ascii="Georgia" w:eastAsia="Georgia" w:hAnsi="Georgia" w:cs="Georgia"/>
        </w:rPr>
        <w:t xml:space="preserve"> cordobesas</w:t>
      </w:r>
      <w:r w:rsidR="002345C8" w:rsidRPr="00813185">
        <w:rPr>
          <w:rFonts w:ascii="Georgia" w:eastAsia="Georgia" w:hAnsi="Georgia" w:cs="Georgia"/>
        </w:rPr>
        <w:t xml:space="preserve">, </w:t>
      </w:r>
      <w:r w:rsidR="00813185" w:rsidRPr="00813185">
        <w:rPr>
          <w:rFonts w:ascii="Georgia" w:eastAsia="Georgia" w:hAnsi="Georgia" w:cs="Georgia"/>
        </w:rPr>
        <w:t xml:space="preserve">sobre </w:t>
      </w:r>
      <w:r w:rsidR="00C7221F">
        <w:rPr>
          <w:rFonts w:ascii="Georgia" w:eastAsia="Georgia" w:hAnsi="Georgia" w:cs="Georgia"/>
        </w:rPr>
        <w:t>los límites de la militarización actualmente en marcha</w:t>
      </w:r>
      <w:r w:rsidR="00813185" w:rsidRPr="00813185">
        <w:rPr>
          <w:rFonts w:ascii="Georgia" w:eastAsia="Georgia" w:hAnsi="Georgia" w:cs="Georgia"/>
        </w:rPr>
        <w:t>.</w:t>
      </w:r>
      <w:r w:rsidR="00021632" w:rsidRPr="00813185">
        <w:rPr>
          <w:rFonts w:ascii="Georgia" w:eastAsia="Georgia" w:hAnsi="Georgia" w:cs="Georgia"/>
        </w:rPr>
        <w:t xml:space="preserve"> </w:t>
      </w:r>
      <w:r w:rsidR="00822E7E">
        <w:rPr>
          <w:rFonts w:ascii="Georgia" w:eastAsia="Georgia" w:hAnsi="Georgia" w:cs="Georgia"/>
        </w:rPr>
        <w:t>Con ello la Universidad</w:t>
      </w:r>
      <w:r w:rsidR="00630B69">
        <w:rPr>
          <w:rFonts w:ascii="Georgia" w:eastAsia="Georgia" w:hAnsi="Georgia" w:cs="Georgia"/>
        </w:rPr>
        <w:t xml:space="preserve"> de Córdoba aplicaría</w:t>
      </w:r>
      <w:r w:rsidR="00822E7E">
        <w:rPr>
          <w:rFonts w:ascii="Georgia" w:eastAsia="Georgia" w:hAnsi="Georgia" w:cs="Georgia"/>
        </w:rPr>
        <w:t xml:space="preserve"> </w:t>
      </w:r>
      <w:r w:rsidR="00630B69">
        <w:rPr>
          <w:rFonts w:ascii="Georgia" w:eastAsia="Georgia" w:hAnsi="Georgia" w:cs="Georgia"/>
        </w:rPr>
        <w:t>s</w:t>
      </w:r>
      <w:r w:rsidR="00822E7E" w:rsidRPr="00813185">
        <w:rPr>
          <w:rFonts w:ascii="Georgia" w:eastAsia="Georgia" w:hAnsi="Georgia" w:cs="Georgia"/>
        </w:rPr>
        <w:t xml:space="preserve">us </w:t>
      </w:r>
      <w:r w:rsidR="00630B69">
        <w:rPr>
          <w:rFonts w:ascii="Georgia" w:eastAsia="Georgia" w:hAnsi="Georgia" w:cs="Georgia"/>
        </w:rPr>
        <w:t xml:space="preserve">principios de </w:t>
      </w:r>
      <w:r w:rsidR="00822E7E" w:rsidRPr="00813185">
        <w:rPr>
          <w:rFonts w:ascii="Georgia" w:eastAsia="Georgia" w:hAnsi="Georgia" w:cs="Georgia"/>
        </w:rPr>
        <w:t>Universidad pacifista y dialogante</w:t>
      </w:r>
      <w:r w:rsidR="00822E7E">
        <w:rPr>
          <w:rFonts w:ascii="Georgia" w:eastAsia="Georgia" w:hAnsi="Georgia" w:cs="Georgia"/>
        </w:rPr>
        <w:t>.</w:t>
      </w:r>
    </w:p>
    <w:sectPr w:rsidR="00915B2B" w:rsidRPr="002345C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22B4" w14:textId="77777777" w:rsidR="0001724C" w:rsidRDefault="0001724C" w:rsidP="008F0644">
      <w:pPr>
        <w:spacing w:line="240" w:lineRule="auto"/>
      </w:pPr>
      <w:r>
        <w:separator/>
      </w:r>
    </w:p>
  </w:endnote>
  <w:endnote w:type="continuationSeparator" w:id="0">
    <w:p w14:paraId="24907242" w14:textId="77777777" w:rsidR="0001724C" w:rsidRDefault="0001724C" w:rsidP="008F0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9908" w14:textId="77777777" w:rsidR="0001724C" w:rsidRDefault="0001724C" w:rsidP="008F0644">
      <w:pPr>
        <w:spacing w:line="240" w:lineRule="auto"/>
      </w:pPr>
      <w:r>
        <w:separator/>
      </w:r>
    </w:p>
  </w:footnote>
  <w:footnote w:type="continuationSeparator" w:id="0">
    <w:p w14:paraId="2FA76739" w14:textId="77777777" w:rsidR="0001724C" w:rsidRDefault="0001724C" w:rsidP="008F06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C09E5"/>
    <w:multiLevelType w:val="hybridMultilevel"/>
    <w:tmpl w:val="A9B886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ED92621"/>
    <w:multiLevelType w:val="hybridMultilevel"/>
    <w:tmpl w:val="5C12ABBE"/>
    <w:lvl w:ilvl="0" w:tplc="062E8A68">
      <w:start w:val="1"/>
      <w:numFmt w:val="decimal"/>
      <w:lvlText w:val="%1."/>
      <w:lvlJc w:val="left"/>
      <w:pPr>
        <w:ind w:left="940" w:hanging="400"/>
      </w:pPr>
      <w:rPr>
        <w:rFonts w:hint="default"/>
        <w:color w:val="auto"/>
        <w:sz w:val="20"/>
        <w:szCs w:val="20"/>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num w:numId="1" w16cid:durableId="481510470">
    <w:abstractNumId w:val="0"/>
  </w:num>
  <w:num w:numId="2" w16cid:durableId="144245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B"/>
    <w:rsid w:val="0001724C"/>
    <w:rsid w:val="00021632"/>
    <w:rsid w:val="00067CC8"/>
    <w:rsid w:val="000B180A"/>
    <w:rsid w:val="00187F17"/>
    <w:rsid w:val="00213318"/>
    <w:rsid w:val="002345C8"/>
    <w:rsid w:val="003906AA"/>
    <w:rsid w:val="003C4464"/>
    <w:rsid w:val="003D4794"/>
    <w:rsid w:val="004238F4"/>
    <w:rsid w:val="004E0230"/>
    <w:rsid w:val="00506126"/>
    <w:rsid w:val="00630B69"/>
    <w:rsid w:val="0064021B"/>
    <w:rsid w:val="00676610"/>
    <w:rsid w:val="006B57AE"/>
    <w:rsid w:val="006D43DC"/>
    <w:rsid w:val="007747C7"/>
    <w:rsid w:val="00813185"/>
    <w:rsid w:val="00822E7E"/>
    <w:rsid w:val="008F0644"/>
    <w:rsid w:val="00915B2B"/>
    <w:rsid w:val="00A91377"/>
    <w:rsid w:val="00AA2EC1"/>
    <w:rsid w:val="00C7221F"/>
    <w:rsid w:val="00C82283"/>
    <w:rsid w:val="00C90B9D"/>
    <w:rsid w:val="00C95E71"/>
    <w:rsid w:val="00CC50B3"/>
    <w:rsid w:val="00EB41DE"/>
    <w:rsid w:val="00ED1CF6"/>
    <w:rsid w:val="00EE0967"/>
    <w:rsid w:val="00FF29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6436"/>
  <w15:docId w15:val="{A9C3B282-04A5-4CAA-B77B-86BD6F0B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C90B9D"/>
    <w:pPr>
      <w:ind w:left="720"/>
      <w:contextualSpacing/>
    </w:pPr>
  </w:style>
  <w:style w:type="paragraph" w:styleId="Encabezado">
    <w:name w:val="header"/>
    <w:basedOn w:val="Normal"/>
    <w:link w:val="EncabezadoCar"/>
    <w:uiPriority w:val="99"/>
    <w:unhideWhenUsed/>
    <w:rsid w:val="008F064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F0644"/>
  </w:style>
  <w:style w:type="paragraph" w:styleId="Piedepgina">
    <w:name w:val="footer"/>
    <w:basedOn w:val="Normal"/>
    <w:link w:val="PiedepginaCar"/>
    <w:uiPriority w:val="99"/>
    <w:unhideWhenUsed/>
    <w:rsid w:val="008F064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F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C7A6-D21E-40F9-8309-8352EE6B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Llanes Ruiz</dc:creator>
  <cp:lastModifiedBy>diego llanes ruiz</cp:lastModifiedBy>
  <cp:revision>11</cp:revision>
  <dcterms:created xsi:type="dcterms:W3CDTF">2024-03-28T10:56:00Z</dcterms:created>
  <dcterms:modified xsi:type="dcterms:W3CDTF">2024-04-08T11:56:00Z</dcterms:modified>
</cp:coreProperties>
</file>